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8CF" w:rsidRDefault="00EC38CF" w:rsidP="00EC38CF">
      <w:pPr>
        <w:shd w:val="clear" w:color="auto" w:fill="FFFFFF"/>
        <w:spacing w:after="0" w:line="240" w:lineRule="auto"/>
        <w:jc w:val="both"/>
        <w:rPr>
          <w:noProof/>
          <w:lang w:eastAsia="ru-RU"/>
        </w:rPr>
      </w:pPr>
    </w:p>
    <w:p w:rsidR="00055FE6" w:rsidRDefault="00055FE6" w:rsidP="00EC38CF">
      <w:pPr>
        <w:shd w:val="clear" w:color="auto" w:fill="FFFFFF"/>
        <w:spacing w:after="0" w:line="240" w:lineRule="auto"/>
        <w:jc w:val="both"/>
        <w:rPr>
          <w:noProof/>
          <w:lang w:eastAsia="ru-RU"/>
        </w:rPr>
      </w:pPr>
    </w:p>
    <w:p w:rsidR="00055FE6" w:rsidRPr="002762A9" w:rsidRDefault="00055FE6" w:rsidP="00055FE6">
      <w:pPr>
        <w:spacing w:after="0" w:line="408" w:lineRule="auto"/>
        <w:ind w:left="120"/>
        <w:jc w:val="center"/>
      </w:pPr>
      <w:r w:rsidRPr="002762A9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055FE6" w:rsidRPr="002762A9" w:rsidRDefault="00055FE6" w:rsidP="00055FE6">
      <w:pPr>
        <w:spacing w:after="0" w:line="408" w:lineRule="auto"/>
        <w:ind w:left="120"/>
        <w:jc w:val="center"/>
      </w:pPr>
      <w:r w:rsidRPr="002762A9">
        <w:rPr>
          <w:rFonts w:ascii="Times New Roman" w:hAnsi="Times New Roman"/>
          <w:b/>
          <w:color w:val="000000"/>
          <w:sz w:val="28"/>
        </w:rPr>
        <w:t>‌</w:t>
      </w:r>
      <w:bookmarkStart w:id="0" w:name="b9bd104d-6082-47bd-8132-2766a2040a6c"/>
      <w:r w:rsidRPr="002762A9">
        <w:rPr>
          <w:rFonts w:ascii="Times New Roman" w:hAnsi="Times New Roman"/>
          <w:b/>
          <w:color w:val="000000"/>
          <w:sz w:val="28"/>
        </w:rPr>
        <w:t>МИНИСТЕРСТВО ОБРАЗОВАНИЯ ОРЕНБУРГСКОЙ ОБЛАСТИ</w:t>
      </w:r>
      <w:bookmarkEnd w:id="0"/>
      <w:r w:rsidRPr="002762A9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055FE6" w:rsidRPr="002762A9" w:rsidRDefault="00055FE6" w:rsidP="00055FE6">
      <w:pPr>
        <w:spacing w:after="0" w:line="408" w:lineRule="auto"/>
        <w:ind w:left="120"/>
        <w:jc w:val="center"/>
      </w:pPr>
      <w:r w:rsidRPr="002762A9">
        <w:rPr>
          <w:rFonts w:ascii="Times New Roman" w:hAnsi="Times New Roman"/>
          <w:b/>
          <w:color w:val="000000"/>
          <w:sz w:val="28"/>
        </w:rPr>
        <w:t>‌</w:t>
      </w:r>
      <w:bookmarkStart w:id="1" w:name="34df4a62-8dcd-4a78-a0bb-c2323fe584ec"/>
      <w:r w:rsidRPr="002762A9">
        <w:rPr>
          <w:rFonts w:ascii="Times New Roman" w:hAnsi="Times New Roman"/>
          <w:b/>
          <w:color w:val="000000"/>
          <w:sz w:val="28"/>
        </w:rPr>
        <w:t>Абдулинский городской округ Оренбургской области</w:t>
      </w:r>
      <w:bookmarkEnd w:id="1"/>
      <w:r w:rsidRPr="002762A9">
        <w:rPr>
          <w:rFonts w:ascii="Times New Roman" w:hAnsi="Times New Roman"/>
          <w:b/>
          <w:color w:val="000000"/>
          <w:sz w:val="28"/>
        </w:rPr>
        <w:t>‌</w:t>
      </w:r>
      <w:r w:rsidRPr="002762A9">
        <w:rPr>
          <w:rFonts w:ascii="Times New Roman" w:hAnsi="Times New Roman"/>
          <w:color w:val="000000"/>
          <w:sz w:val="28"/>
        </w:rPr>
        <w:t>​</w:t>
      </w:r>
    </w:p>
    <w:p w:rsidR="00055FE6" w:rsidRPr="002762A9" w:rsidRDefault="00055FE6" w:rsidP="00055FE6">
      <w:pPr>
        <w:spacing w:after="0" w:line="408" w:lineRule="auto"/>
        <w:ind w:left="120"/>
        <w:jc w:val="center"/>
      </w:pPr>
      <w:r w:rsidRPr="002762A9">
        <w:rPr>
          <w:rFonts w:ascii="Times New Roman" w:hAnsi="Times New Roman"/>
          <w:b/>
          <w:color w:val="000000"/>
          <w:sz w:val="28"/>
        </w:rPr>
        <w:t>Муниципальное бюджетное обще</w:t>
      </w:r>
      <w:r>
        <w:rPr>
          <w:rFonts w:ascii="Times New Roman" w:hAnsi="Times New Roman"/>
          <w:b/>
          <w:color w:val="000000"/>
          <w:sz w:val="28"/>
        </w:rPr>
        <w:t>образовательное учреждение "Степановская-2 основная общеобразовательная школа</w:t>
      </w:r>
      <w:r w:rsidRPr="002762A9">
        <w:rPr>
          <w:rFonts w:ascii="Times New Roman" w:hAnsi="Times New Roman"/>
          <w:b/>
          <w:color w:val="000000"/>
          <w:sz w:val="28"/>
        </w:rPr>
        <w:t>"</w:t>
      </w:r>
    </w:p>
    <w:p w:rsidR="00055FE6" w:rsidRPr="002762A9" w:rsidRDefault="00055FE6" w:rsidP="00055FE6">
      <w:pPr>
        <w:spacing w:after="0"/>
        <w:ind w:left="120"/>
      </w:pPr>
    </w:p>
    <w:p w:rsidR="00055FE6" w:rsidRPr="002762A9" w:rsidRDefault="00055FE6" w:rsidP="00055FE6">
      <w:pPr>
        <w:spacing w:after="0"/>
        <w:ind w:left="120"/>
      </w:pPr>
    </w:p>
    <w:p w:rsidR="00055FE6" w:rsidRPr="002762A9" w:rsidRDefault="00055FE6" w:rsidP="00055FE6">
      <w:pPr>
        <w:spacing w:after="0"/>
        <w:ind w:left="120"/>
      </w:pPr>
    </w:p>
    <w:p w:rsidR="00055FE6" w:rsidRPr="002762A9" w:rsidRDefault="00055FE6" w:rsidP="00055FE6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055FE6" w:rsidRPr="00E2220E" w:rsidTr="00881B86">
        <w:tc>
          <w:tcPr>
            <w:tcW w:w="3114" w:type="dxa"/>
          </w:tcPr>
          <w:p w:rsidR="00055FE6" w:rsidRPr="007D4B38" w:rsidRDefault="00055FE6" w:rsidP="00881B86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055FE6" w:rsidRPr="0040209D" w:rsidRDefault="00055FE6" w:rsidP="00881B8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055FE6" w:rsidRPr="007D4B38" w:rsidRDefault="00055FE6" w:rsidP="00881B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055FE6" w:rsidRPr="0040209D" w:rsidRDefault="00055FE6" w:rsidP="00881B8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055FE6" w:rsidRDefault="00055FE6" w:rsidP="00881B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055FE6" w:rsidRPr="008944ED" w:rsidRDefault="00055FE6" w:rsidP="00881B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Директор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школы</w:t>
            </w:r>
          </w:p>
          <w:p w:rsidR="00055FE6" w:rsidRDefault="00055FE6" w:rsidP="00881B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055FE6" w:rsidRPr="008944ED" w:rsidRDefault="00055FE6" w:rsidP="00881B8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Равилова М.М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055FE6" w:rsidRDefault="00055FE6" w:rsidP="00881B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№60 от 30.08.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г.</w:t>
            </w:r>
          </w:p>
          <w:p w:rsidR="00055FE6" w:rsidRPr="0040209D" w:rsidRDefault="00055FE6" w:rsidP="00881B8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055FE6" w:rsidRDefault="00055FE6" w:rsidP="00055FE6">
      <w:pPr>
        <w:spacing w:after="0"/>
        <w:ind w:left="120"/>
      </w:pPr>
    </w:p>
    <w:p w:rsidR="00055FE6" w:rsidRPr="00F4642C" w:rsidRDefault="00055FE6" w:rsidP="00055FE6">
      <w:pPr>
        <w:spacing w:after="0"/>
        <w:ind w:left="120"/>
      </w:pPr>
    </w:p>
    <w:p w:rsidR="00055FE6" w:rsidRPr="00F4642C" w:rsidRDefault="00055FE6" w:rsidP="00055FE6">
      <w:pPr>
        <w:spacing w:after="0"/>
        <w:ind w:left="120"/>
      </w:pPr>
    </w:p>
    <w:p w:rsidR="00055FE6" w:rsidRPr="00F4642C" w:rsidRDefault="00055FE6" w:rsidP="00055FE6">
      <w:pPr>
        <w:spacing w:after="0" w:line="408" w:lineRule="auto"/>
        <w:ind w:left="120"/>
        <w:jc w:val="center"/>
      </w:pPr>
      <w:r w:rsidRPr="00F4642C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055FE6" w:rsidRPr="00956057" w:rsidRDefault="00055FE6" w:rsidP="00055FE6">
      <w:pPr>
        <w:spacing w:after="0" w:line="408" w:lineRule="auto"/>
        <w:ind w:left="120"/>
        <w:jc w:val="center"/>
      </w:pPr>
      <w:r w:rsidRPr="00956057">
        <w:rPr>
          <w:rFonts w:ascii="Times New Roman" w:hAnsi="Times New Roman"/>
          <w:b/>
          <w:color w:val="000000"/>
          <w:sz w:val="28"/>
        </w:rPr>
        <w:t>учебного предмета «Изобразительное искусство»</w:t>
      </w:r>
    </w:p>
    <w:p w:rsidR="00055FE6" w:rsidRPr="00956057" w:rsidRDefault="00055FE6" w:rsidP="00055FE6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для обучающихся 1-4</w:t>
      </w:r>
      <w:bookmarkStart w:id="2" w:name="_GoBack"/>
      <w:bookmarkEnd w:id="2"/>
      <w:r w:rsidRPr="00956057">
        <w:rPr>
          <w:rFonts w:ascii="Times New Roman" w:hAnsi="Times New Roman"/>
          <w:color w:val="000000"/>
          <w:sz w:val="28"/>
        </w:rPr>
        <w:t xml:space="preserve"> классов </w:t>
      </w:r>
    </w:p>
    <w:p w:rsidR="00055FE6" w:rsidRPr="00956057" w:rsidRDefault="00055FE6" w:rsidP="00055FE6">
      <w:pPr>
        <w:spacing w:after="0"/>
        <w:ind w:left="120"/>
        <w:jc w:val="center"/>
      </w:pPr>
    </w:p>
    <w:p w:rsidR="00055FE6" w:rsidRPr="00956057" w:rsidRDefault="00055FE6" w:rsidP="00055FE6">
      <w:pPr>
        <w:spacing w:after="0"/>
        <w:ind w:left="120"/>
        <w:jc w:val="center"/>
      </w:pPr>
    </w:p>
    <w:p w:rsidR="00055FE6" w:rsidRDefault="00055FE6" w:rsidP="00055FE6">
      <w:pPr>
        <w:spacing w:after="0"/>
      </w:pPr>
    </w:p>
    <w:p w:rsidR="00055FE6" w:rsidRPr="00956057" w:rsidRDefault="00055FE6" w:rsidP="00055FE6">
      <w:pPr>
        <w:spacing w:after="0"/>
      </w:pPr>
    </w:p>
    <w:p w:rsidR="00055FE6" w:rsidRPr="00956057" w:rsidRDefault="00055FE6" w:rsidP="00055FE6">
      <w:pPr>
        <w:spacing w:after="0"/>
        <w:ind w:left="120"/>
        <w:jc w:val="center"/>
      </w:pPr>
    </w:p>
    <w:p w:rsidR="00055FE6" w:rsidRPr="00956057" w:rsidRDefault="00055FE6" w:rsidP="00055FE6">
      <w:pPr>
        <w:spacing w:after="0"/>
        <w:ind w:left="120"/>
        <w:jc w:val="center"/>
      </w:pPr>
    </w:p>
    <w:p w:rsidR="00055FE6" w:rsidRPr="002762A9" w:rsidRDefault="00055FE6" w:rsidP="00055FE6">
      <w:pPr>
        <w:spacing w:after="0"/>
        <w:jc w:val="center"/>
      </w:pPr>
      <w:bookmarkStart w:id="3" w:name="6129fc25-1484-4cce-a161-840ff826026d"/>
      <w:r w:rsidRPr="002762A9">
        <w:rPr>
          <w:rFonts w:ascii="Times New Roman" w:hAnsi="Times New Roman"/>
          <w:b/>
          <w:color w:val="000000"/>
          <w:sz w:val="28"/>
        </w:rPr>
        <w:t>г. Абдулино</w:t>
      </w:r>
      <w:bookmarkEnd w:id="3"/>
      <w:r w:rsidRPr="002762A9"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62614f64-10de-4f5c-96b5-e9621fb5538a"/>
      <w:r w:rsidRPr="002762A9">
        <w:rPr>
          <w:rFonts w:ascii="Times New Roman" w:hAnsi="Times New Roman"/>
          <w:b/>
          <w:color w:val="000000"/>
          <w:sz w:val="28"/>
        </w:rPr>
        <w:t>2023</w:t>
      </w:r>
      <w:bookmarkEnd w:id="4"/>
      <w:r w:rsidRPr="002762A9">
        <w:rPr>
          <w:rFonts w:ascii="Times New Roman" w:hAnsi="Times New Roman"/>
          <w:b/>
          <w:color w:val="000000"/>
          <w:sz w:val="28"/>
        </w:rPr>
        <w:t>‌</w:t>
      </w:r>
      <w:r w:rsidRPr="002762A9">
        <w:rPr>
          <w:rFonts w:ascii="Times New Roman" w:hAnsi="Times New Roman"/>
          <w:color w:val="000000"/>
          <w:sz w:val="28"/>
        </w:rPr>
        <w:t>​</w:t>
      </w:r>
    </w:p>
    <w:p w:rsidR="00055FE6" w:rsidRPr="00A474C4" w:rsidRDefault="00055FE6" w:rsidP="00EC38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</w:p>
    <w:p w:rsidR="00EC38CF" w:rsidRPr="00A474C4" w:rsidRDefault="00A474C4" w:rsidP="00EC38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color w:val="333333"/>
          <w:sz w:val="23"/>
          <w:szCs w:val="23"/>
          <w:lang w:eastAsia="ru-RU"/>
        </w:rPr>
        <w:t>ПОЯСНИТЕЛЬНАЯ ЗАПИСКА</w:t>
      </w:r>
    </w:p>
    <w:p w:rsidR="00A474C4" w:rsidRDefault="00A474C4" w:rsidP="00EC38CF">
      <w:pPr>
        <w:rPr>
          <w:rFonts w:ascii="Times New Roman" w:hAnsi="Times New Roman" w:cs="Times New Roman"/>
          <w:sz w:val="24"/>
          <w:lang w:eastAsia="ru-RU"/>
        </w:rPr>
      </w:pP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 рабочей программе воспитания.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Учебные темы, связанные 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‌Общее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неделю).‌‌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СОДЕРЖАНИЕ ОБУЧЕНИЯ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1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Рисование с натуры: разные листья и их форма.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Эмоциональная выразительность цвета, способы выражения настроения в изображаемом сюжете.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Техника монотипии. Представления о симметрии. Развитие воображения.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в объёме. Приёмы работы с пластилином; дощечка, стек, тряпочка.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Лепка игрушки, характерной для одного из наиболее известных народных художественных промыслов (дымковская или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 или по выбору учителя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Бумажная пластика. Овладение первичными приёмами надрезания, закручивания, складывания.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Объёмная аппликация из бумаги и картона.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Орнамент, характерный для игрушек одного из наиболее известных народных художественных промыслов: дымковская или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 (или по выбору учителя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Дизайн предмета: изготовление нарядной упаковки путём складывания бумаги и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Оригами – создание игрушки для новогодней ёлки. Приёмы складывания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Знакомство с картиной, в которой ярко выражено эмоциональное состояние, или с картиной, написанной на сказочный сюжет (произведения В. М. Васнецова и другие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Фотографирование мелких деталей природы, выражение ярких зрительных впечатлений.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Обсуждение в условиях урока ученических фотографий, соответствующих изучаемой теме.</w:t>
      </w:r>
      <w:bookmarkStart w:id="5" w:name="_Toc137210402"/>
      <w:bookmarkEnd w:id="5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2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Пастель и мелки – особенности и выразительные свойства графических материалов, приёмы работы.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Штриховка. Умение внимательно рассматривать и анализировать форму натурного предмета.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Графический рисунок животного с активным выражением его характера.  Рассматривание графических произведений анималистического жанра.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Акварель и её свойства. Акварельные кисти. Приёмы работы акварелью.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тёплый и холодный – цветовой контраст.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открытый – звонкий и приглушённый, тихий. Эмоциональная выразительность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 Айвазовского.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сказочного персонажа с ярко выраженным характером (образ мужской или женский).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из пластилина или глины игрушки – сказочного животного по мотивам выбранного художественного народного промысла (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игрушка, дымковский петух,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каргопольский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Полкан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другие по выбору учителя с учётом местных промыслов). Способ лепки в соответствии с традициями промысла.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Поделки из подручных нехудожественных материалов. Декоративные изображения животных в игрушках народных промыслов;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филимоновские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дымковские,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каргопольские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игрушки (и другие по выбору учителя с учётом местных художественных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 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живописи с активным выражением цветового состояния в природе. Произведения И. И. Левитана, И. И. Шишкина, Н. П. Крымова.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анималистического жанра в графике (например, произведений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и в скульптуре (произведения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). Наблюдение животных с точки зрения их пропорций, характера движения, пластики.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Компьютерные средства изображения. Виды линий (в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основе простых сюжетов (например, образ дерева).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Освоение инструментов традиционного рисования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bookmarkStart w:id="6" w:name="_Toc137210403"/>
      <w:bookmarkEnd w:id="6"/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3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 плаката или афиши. Совмещение шрифта и изображения. Особенности композиции плаката.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Транспорт в городе. Рисунки реальных или фантастических машин.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лица человека. Строение, пропорции, взаиморасположение частей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Лепка сказочного персонажа на основе сюжета известной сказки или создание этого персонажа путём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знаний о видах скульптуры (по назначению) и жанрах скульптуры (по сюжету изображения).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павловопосадских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платков.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 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Виды пространственных искусств: виды определяются по назначению произведений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Представления о произведениях крупнейших отечественных художников-пейзажистов: И. И. Шишкина, И. И. Левитана, А. К.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Саврасова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Д. Поленова, И. К. Айвазовского и других.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Представления о произведениях крупнейших отечественных портретистов: В. И. Сурикова, И. Е. Репина, В. А. Серова и других.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Изображение и изучение мимики лица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Редактирование фотографий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Picture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Manager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: изменение яркости, контраста, насыщенности цвета; обрезка, поворот, отражение.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Виртуальные путешествия в главные художественные музеи и музеи местные (по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bookmarkStart w:id="7" w:name="_Toc137210404"/>
      <w:bookmarkEnd w:id="7"/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4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Графическое изображение героев былин, древних легенд, сказок и сказаний разных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Народный костюм. Русский народный праздничный костюм, символы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Женский и мужской костюмы в традициях разных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Своеобразие одежды разных эпох и культур.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Понимание значения для современных людей сохранения культурного наследия.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Произведения В. М. Васнецова, Б. М.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Кустодиева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А. М. Васнецова, В. И. Сурикова, К. А. Коровина, А. Г. Венецианова, А. П. Рябушкина,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темы истории и традиций русской отечественной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Памятники национальным героям. Памятник К. Минину и Д. Пожарскому скульптора И. П.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Мартоса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Изображение и освоение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Анимация простого движения нарисованной фигурки: загрузить две фазы движения фигурки в виртуальный редактор GIF-анимации и сохранить простое повторяющееся движение своего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Создание компьютерной презентации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PowerPoint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Виртуальные тематические путешествия по художественным музеям мира.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szCs w:val="23"/>
          <w:lang w:eastAsia="ru-RU"/>
        </w:rPr>
        <w:t>​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caps/>
          <w:sz w:val="24"/>
          <w:lang w:eastAsia="ru-RU"/>
        </w:rPr>
        <w:t>ЛИЧНОСТНЫЕ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результате изучения изобразительного искусства на уровне начального общего образования у обучающегося будут сформированы следующие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личностные результаты</w:t>
      </w:r>
      <w:r w:rsidRPr="00A474C4">
        <w:rPr>
          <w:rFonts w:ascii="Times New Roman" w:hAnsi="Times New Roman" w:cs="Times New Roman"/>
          <w:sz w:val="24"/>
          <w:lang w:eastAsia="ru-RU"/>
        </w:rPr>
        <w:t>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уважение и ценностное отношение к своей Родине – России;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духовно-нравственное развитие обучающихся;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Патриотическое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Гражданское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Духовно-нравственное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Эстетическое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Ценности познавательной деятельности</w:t>
      </w:r>
      <w:r w:rsidRPr="00A474C4">
        <w:rPr>
          <w:rFonts w:ascii="Times New Roman" w:hAnsi="Times New Roman" w:cs="Times New Roman"/>
          <w:sz w:val="24"/>
          <w:lang w:eastAsia="ru-RU"/>
        </w:rPr>
        <w:t> 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Экологическое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Трудовое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8" w:name="_Toc124264881"/>
      <w:bookmarkEnd w:id="8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МЕТАПРЕДМЕТНЫЕ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познавательными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Пространственные представления и сенсорные способности: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характеризовать форму предмета,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доминантные черты (характерные особенности) в визуальном образе;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сравнивать плоскостные и пространственные объекты по заданным основаниям;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находить ассоциативные связи между визуальными образами разных форм и предметов;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сопоставлять части и целое в видимом образе, предмете,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пропорциональные отношения частей внутри целого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предметов между собой;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обобщать форму составной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и анализировать ритмические отношения в пространстве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в изображении (визуальном образе) на установленных основаниях;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передавать обобщённый образ реальности при построении плоской композиции;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соотносить тональные отношения (тёмное – светлое) в пространственных и плоскостных объектах;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знаково-символические средства для составления орнаментов и декоративных композиций;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классифицировать произведения искусства по видам и, соответственно,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по назначению в жизни людей;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ставить и использовать вопросы как исследовательский инструмент познания.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электронные образовательные ресурсы;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работать с электронными учебниками и учебными пособиями;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схемах;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предложенных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соблюдать правила информационной безопасности при работе в Интернете.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коммуникативными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общения как часть коммуникативных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регулятивными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внимательно относиться и выполнять учебные задачи, поставленные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соблюдать последовательность учебных действий при выполнении задания;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  <w:bookmarkStart w:id="9" w:name="_Toc124264882"/>
      <w:bookmarkEnd w:id="9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ПРЕДМЕТНЫЕ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1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применения свойств простых графических материалов в самостоятельной творческой работе в условиях урока.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рисунка простого (плоского) предмета с натуры.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анализировать соотношения пропорций, визуально сравнивать пространственные величины.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первичные знания и навыки композиционного расположения изображения на листе.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работы красками «гуашь» в условиях урока.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три основных цвета; обсуждать и называть ассоциативные представления, которые рождает каждый цвет.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экспериментирования, исследования результатов смешения красок и получения нового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Вести творческую работу на заданную тему с опорой на зрительные впечатления, организованные педагогом.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Овладевать первичными навыками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– создания объёмных форм из бумаги путём её складывания, надрезания, закручивания.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Различать виды орнаментов по изобразительным мотивам: растительные, геометрические, анималистические.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использовать правила симметрии в своей художественной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знания о значении и назначении украшений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Приобретать представления о глиняных игрушках отечественных народных художественных промыслов (дымковская,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опыт и соответствующие возрасту навыки подготовки и оформления общего праздника.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конструирования из бумаги, складывания объёмных простых геометрических тел.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представления о конструктивной основе любого предмета и первичные навыки анализа его строения.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опыт эстетического восприятия и аналитического наблюдения архитектурных построек.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 Васнецова и других художников по выбору учителя), а также произведений с ярко выраженным эмоциональным настроением (например, натюрморты В. Ван Гога или А. Матисса).</w:t>
      </w:r>
    </w:p>
    <w:p w:rsidR="00EC38CF" w:rsidRPr="00A474C4" w:rsidRDefault="00EC38CF" w:rsidP="00784446">
      <w:pPr>
        <w:tabs>
          <w:tab w:val="right" w:pos="15734"/>
        </w:tabs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  <w:r w:rsidR="00784446" w:rsidRPr="00A474C4">
        <w:rPr>
          <w:rFonts w:ascii="Times New Roman" w:hAnsi="Times New Roman" w:cs="Times New Roman"/>
          <w:sz w:val="24"/>
          <w:lang w:eastAsia="ru-RU"/>
        </w:rPr>
        <w:tab/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фотографий с целью эстетического и целенаправленного наблюдения природы.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10" w:name="_TOC_250003"/>
      <w:bookmarkEnd w:id="10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во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2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навыки изображения на основе разной по характеру и способу наложения линии.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работы акварельной краской и понимать особенности работы прозрачной краской.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названия основных и составных цветов и способы получения разных оттенков составного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Различать и сравнивать тёмные и светлые оттенки цвета; осваивать смешение цветных красок с белой и чёрной (для изменения их тона).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о делении цветов на тёплые и холодные; уметь различать и сравнивать тёплые и холодные оттенки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абашевская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дымковская игрушки или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об изменениях скульптурного образа при осмотре произведения с разных сторон.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анализировать и эстетически оценивать разнообразие форм в природе, воспринимаемых как узоры.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приёмы орнаментального оформления сказочных глиняных зверушек, созданных по мотивам народного художественного промысла (по выбору: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абашевская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дымковская игрушки или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выполнения красками рисунков украшений народных былинных персонажей.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создания объёмных предметов из бумаги и объёмного декорирования предметов из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понимание образа здания, то есть его эмоционального воздействия.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восприятия, эстетического анализа произведений отечественных художников-пейзажистов (И. И. Левитана, И. И. Шишкина, И. К. Айвазовского, Н. П. Крымова и других по выбору учителя), а также художников-анималистов (В.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восприятия, эстетического анализа произведений живописи западноевропейских художников с активным, ярким выражением настроения (В. Ван Гога, К. Моне, А. Матисса 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и узнавать наиболее известные произведения отечественных художников И. И. Левитана, И. И. Шишкина, И. К. Айвазовского, В. М. Васнецова,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возможности изображения с помощью разных видов линий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приёмы трансформации и копирования геометрических фигур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а также построения из них простых рисунков или орнаментов.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в компьютерном редакторе (например,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11" w:name="_TOC_250002"/>
      <w:bookmarkEnd w:id="11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3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EC38CF" w:rsidRPr="00A474C4" w:rsidRDefault="00EC38CF" w:rsidP="003F71C6">
      <w:pPr>
        <w:tabs>
          <w:tab w:val="left" w:pos="12579"/>
        </w:tabs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практическую творческую работу – поздравительную открытку, совмещая в ней шрифт и изображение.</w:t>
      </w:r>
      <w:r w:rsidR="003F71C6" w:rsidRPr="00A474C4">
        <w:rPr>
          <w:rFonts w:ascii="Times New Roman" w:hAnsi="Times New Roman" w:cs="Times New Roman"/>
          <w:sz w:val="24"/>
          <w:lang w:eastAsia="ru-RU"/>
        </w:rPr>
        <w:tab/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основные пропорции лица человека, взаимное расположение частей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рисования портрета (лица) человека.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маску сказочного персонажа с ярко выраженным характером лица (для карнавала или спектакля).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создания живописной композиции (натюрморта) по наблюдению натуры или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Изображать красками портрет человека с опорой на натуру или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пейзаж, передавая в нём активное состояние природы.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Приобрести представление о деятельности художника в театре.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красками эскиз занавеса или эскиз декораций к выбранному сюжету.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Познакомиться с работой художников по оформлению праздников.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Приобрести опыт творческой работы: лепка сказочного персонажа на основе сюжета известной сказки (или создание этого персонажа в технике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лепки эскиза парковой скульптуры.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создании глиняной и деревянной посуды: народные художественные промыслы гжель и хохлома.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создания орнаментов при помощи штампов и трафаретов.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Получить опыт создания композиции орнамента в квадрате (в качестве эскиза росписи женского платка).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Придумать и нарисовать (или выполнить в технике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транспортное средство.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 уметь называть основные жанры живописи, графики и скульптуры, определяемые предметом изображения.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крупнейших отечественных художников-пейзажистов: И. И. Шишкина, И. И. Левитана, А. К.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Саврасова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Д. Поленова, И. К. Айвазовского и других (по выбору учителя), приобретать представления об их произведениях.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интерактивные путешествия в художественные музеи, участвовать в исследовательских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квестах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 обсуждении впечатлений от виртуальных путешествий.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крупнейших отечественных портретистов: В. И. Сурикова, И. Е. Репина, В. А. Серова и других (по выбору учителя), приобретать представления об их произведениях.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 Пушкина.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4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зарисовки памятников отечественной и мировой архитектуры.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двойной портрет (например, портрет матери и ребёнка).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композиции на тему «Древнерусский город».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  <w:r w:rsidR="00A424E4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Формировать восприятие произведений искусства на темы истории и традиций русской отечественной культуры (произведения В. М. Васнецова, А. М. Васнецова, Б. М.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Кустодиева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И. Сурикова, К. А. Коровина, А. Г. Венецианова, А. П. Рябушкина,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других по выбору учителя).</w:t>
      </w:r>
      <w:r w:rsidR="00A424E4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</w:t>
      </w:r>
      <w:r w:rsidRPr="00A474C4">
        <w:rPr>
          <w:rFonts w:ascii="Times New Roman" w:hAnsi="Times New Roman" w:cs="Times New Roman"/>
          <w:sz w:val="24"/>
          <w:lang w:eastAsia="ru-RU"/>
        </w:rPr>
        <w:t xml:space="preserve">Иметь образные представления о каменном древнерусском зодчестве (Московский Кремль, Новгородский детинец, Псковский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кром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соборы Московского Кремля, Софийский собор в Великом Новгороде, храм Покрова на Нерли.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называть и объяснять содержание памятника К. Минину и Д. Пожарскому скульптора И. П.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Мартоса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в Москве.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 xml:space="preserve"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 Могила Неизвестного Солдата в Москве; памятник-ансамбль «Героям Сталинградской битвы» на Мамаевом кургане, «Воин-освободитель» в берлинском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Трептов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Освоить анимацию простого повторяющегося движения изображения в виртуальном редакторе GIF-анимации.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Освоить и проводить компьютерные презентации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PowerPoint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32"/>
          <w:szCs w:val="28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путешествия по архитектурным памятникам, в отечественные и зарубежные художественные музеи (галереи) на основе установок 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предложенных учителем</w:t>
      </w:r>
      <w:r w:rsidRPr="00A474C4">
        <w:rPr>
          <w:rFonts w:ascii="Times New Roman" w:hAnsi="Times New Roman" w:cs="Times New Roman"/>
          <w:sz w:val="32"/>
          <w:szCs w:val="28"/>
          <w:lang w:eastAsia="ru-RU"/>
        </w:rPr>
        <w:t>.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ТЕМАТИЧЕСКОЕ ПЛАНИРОВАНИЕ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1 КЛАСС</w:t>
      </w:r>
    </w:p>
    <w:tbl>
      <w:tblPr>
        <w:tblStyle w:val="a6"/>
        <w:tblW w:w="15780" w:type="dxa"/>
        <w:tblLook w:val="04A0" w:firstRow="1" w:lastRow="0" w:firstColumn="1" w:lastColumn="0" w:noHBand="0" w:noVBand="1"/>
      </w:tblPr>
      <w:tblGrid>
        <w:gridCol w:w="747"/>
        <w:gridCol w:w="5315"/>
        <w:gridCol w:w="1134"/>
        <w:gridCol w:w="1701"/>
        <w:gridCol w:w="2410"/>
        <w:gridCol w:w="4473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5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5245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473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5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473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учишься изображать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украшаешь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строишь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украшение, постройка всегда помогают друг другу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6062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2 КЛАСС</w:t>
      </w:r>
    </w:p>
    <w:tbl>
      <w:tblPr>
        <w:tblStyle w:val="a6"/>
        <w:tblW w:w="15984" w:type="dxa"/>
        <w:tblLook w:val="04A0" w:firstRow="1" w:lastRow="0" w:firstColumn="1" w:lastColumn="0" w:noHBand="0" w:noVBand="1"/>
      </w:tblPr>
      <w:tblGrid>
        <w:gridCol w:w="928"/>
        <w:gridCol w:w="4929"/>
        <w:gridCol w:w="1339"/>
        <w:gridCol w:w="1780"/>
        <w:gridCol w:w="2367"/>
        <w:gridCol w:w="4641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0" w:type="auto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64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64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Открытый урок </w:t>
            </w:r>
            <w:hyperlink r:id="rId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https://urok.1sept.ru/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https://infourok.ru/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Открытая сеть работников образования </w:t>
            </w:r>
            <w:hyperlink r:id="rId1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https://nsportal.ru/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и чем работает художник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80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Реальность и фантазия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Открытый урок </w:t>
            </w:r>
            <w:hyperlink r:id="rId1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https://urok.1sept.ru/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 чем говорит искусство?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1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https://infourok.ru/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Открытая сеть работников образования </w:t>
            </w:r>
            <w:hyperlink r:id="rId1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https://nsportal.ru/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говорит искусство?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80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3 КЛАСС</w:t>
      </w:r>
    </w:p>
    <w:tbl>
      <w:tblPr>
        <w:tblStyle w:val="a6"/>
        <w:tblW w:w="15613" w:type="dxa"/>
        <w:tblLook w:val="04A0" w:firstRow="1" w:lastRow="0" w:firstColumn="1" w:lastColumn="0" w:noHBand="0" w:noVBand="1"/>
      </w:tblPr>
      <w:tblGrid>
        <w:gridCol w:w="877"/>
        <w:gridCol w:w="5043"/>
        <w:gridCol w:w="1276"/>
        <w:gridCol w:w="1701"/>
        <w:gridCol w:w="2410"/>
        <w:gridCol w:w="4306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43" w:type="dxa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5387" w:type="dxa"/>
            <w:gridSpan w:val="3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306" w:type="dxa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962C96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43" w:type="dxa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306" w:type="dxa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1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в твоем доме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1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на улицах твоего города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и зрелище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и музей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5920" w:type="dxa"/>
            <w:gridSpan w:val="2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01" w:type="dxa"/>
            <w:hideMark/>
          </w:tcPr>
          <w:p w:rsidR="00EC38CF" w:rsidRPr="00A474C4" w:rsidRDefault="001B1498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4 КЛАСС</w:t>
      </w:r>
    </w:p>
    <w:tbl>
      <w:tblPr>
        <w:tblStyle w:val="a6"/>
        <w:tblW w:w="15843" w:type="dxa"/>
        <w:tblLook w:val="04A0" w:firstRow="1" w:lastRow="0" w:firstColumn="1" w:lastColumn="0" w:noHBand="0" w:noVBand="1"/>
      </w:tblPr>
      <w:tblGrid>
        <w:gridCol w:w="930"/>
        <w:gridCol w:w="4950"/>
        <w:gridCol w:w="808"/>
        <w:gridCol w:w="2316"/>
        <w:gridCol w:w="2372"/>
        <w:gridCol w:w="4467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0" w:type="auto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46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46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Истоки родного искусства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Древние города нашей земли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Каждый народ – художник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объединяет народы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ПОУРОЧНОЕ ПЛАНИРОВАНИЕ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1 КЛАСС</w:t>
      </w:r>
    </w:p>
    <w:tbl>
      <w:tblPr>
        <w:tblStyle w:val="a6"/>
        <w:tblW w:w="15984" w:type="dxa"/>
        <w:tblLook w:val="04A0" w:firstRow="1" w:lastRow="0" w:firstColumn="1" w:lastColumn="0" w:noHBand="0" w:noVBand="1"/>
      </w:tblPr>
      <w:tblGrid>
        <w:gridCol w:w="606"/>
        <w:gridCol w:w="5338"/>
        <w:gridCol w:w="1119"/>
        <w:gridCol w:w="1976"/>
        <w:gridCol w:w="1842"/>
        <w:gridCol w:w="1560"/>
        <w:gridCol w:w="3543"/>
      </w:tblGrid>
      <w:tr w:rsidR="00EC38CF" w:rsidRPr="00A474C4" w:rsidTr="00D53CA2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38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937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560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3543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38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560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7"/>
                <w:lang w:eastAsia="ru-RU"/>
              </w:rPr>
              <w:t>Все дети любят рисовать: рассматриваем детские рисунки и рисуем радостное солнце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Короткое и длинное: рисуем животных с различными пропорциями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в объеме: лепим зверушек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линией: рисуем ветви деревьев, травы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1B1498">
        <w:trPr>
          <w:trHeight w:val="1088"/>
        </w:trPr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Разноцветные краски. Рисуем цветные коврики (коврик-осень / зима или коврик-ночь / утро)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Художники и зрители: рассматриваем картины художников и говорим о своих впечатлениях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Цветы: создаем коллективную работу «Ваза с цветами»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Красивые рыбы: выполняем рисунок рыб в технике монотипия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Украшения птиц создаем сказочную птицу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Нарядные узоры на глиняных игрушках: украшаем узорами фигурки из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Постройки в нашей жизни: рассматриваем и обсуждаем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Дома бывают разными: рисуем домики для героев книг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Снаружи и внутри: создаем домик для маленьких человечков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Строим город: рисуем и строим город из пластилина и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Строим вещи: создаем из цветной бумаги веселую сумку-пакет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Город, в котором мы живем: фотографируем постройки и создаем панно «Прогулка по городу»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Разноцветные жуки и бабочки: создаем аппликацию из цветной бумаги жука, бабочки или стрекозы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Азбука компьютерной графики: знакомство с программами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Paint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или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Paint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net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Создание и обсуждение фотографий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Времена года: создаем рисунки о каждом времени года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Здравствуй, лето! Рисуем красками «Как я буду проводить лето»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44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2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2 КЛАСС</w:t>
      </w:r>
    </w:p>
    <w:tbl>
      <w:tblPr>
        <w:tblStyle w:val="a6"/>
        <w:tblW w:w="15984" w:type="dxa"/>
        <w:tblLayout w:type="fixed"/>
        <w:tblLook w:val="04A0" w:firstRow="1" w:lastRow="0" w:firstColumn="1" w:lastColumn="0" w:noHBand="0" w:noVBand="1"/>
      </w:tblPr>
      <w:tblGrid>
        <w:gridCol w:w="606"/>
        <w:gridCol w:w="5316"/>
        <w:gridCol w:w="1381"/>
        <w:gridCol w:w="1452"/>
        <w:gridCol w:w="1701"/>
        <w:gridCol w:w="1701"/>
        <w:gridCol w:w="3827"/>
      </w:tblGrid>
      <w:tr w:rsidR="00EC38CF" w:rsidRPr="00A474C4" w:rsidTr="00D53CA2">
        <w:tc>
          <w:tcPr>
            <w:tcW w:w="60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534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70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382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0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70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  <w:r w:rsidR="009A00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Природа и художник: наблюдаем природу и обсуждаем произведения художников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 какими еще материалами работает художник: рассматриваем, обсуждаем, пробуем применять материалы для скульптуры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Гуашь, три основных цвета: рисуем дворец холодного ветра и дворец золотой осени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Волшебная белая: рисуем композицию «Сад в тумане, раннее утро»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Волшебная черная: рисуем композицию «Буря в лесу»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Волшебные серые: рисуем цветной туман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Пастель и восковые мелки: рисуем осенний лес и листопад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Аппликация: создаем коврики на тему «Осенний листопад»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Что может линия: рисуем зимний лес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Линия на экране компьютера: рисуем луговые травы, деревья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Что может пластилин: лепим фигурку любимого животного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Бумага, ножницы, клей: создаем макет игровой площадки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Неожиданные материалы: создаем изображение из фантиков, пуговиц, ниток</w:t>
            </w:r>
            <w:r w:rsidR="009A00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Изображение, реальность, фантазия: рисуем домашних и фантастических животных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Постройка, реальность, фантазия: обсуждаем домики, которые построила природа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Конструируем природные формы: создаем композицию «Подводный мир»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природы в различных состояниях: рисуем природу разной по настроению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характера животных: передаем характер и настроение животных в рисунке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Образ человека в скульптуре: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Человек и его украшения: создаем кокошник для доброй и злой героинь из сказок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 чем говорят украшения: рисуем украшения для злой и доброй феи, злого колдуна, доброго воина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Образ здания: рисуем дома для разных сказочных героев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Теплые и холодные цвета: рисуем костер или перо жар-птицы на фоне ночного неба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Тихие и звонкие цвета, ритм линий создаем композицию «Весенняя земля»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работа.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Ритм и движение пятен: вырезаем из бумаги птичек и создаем из них композиции 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Пропорции выражают характер: создаем скульптуры птиц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22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452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8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3 КЛАСС</w:t>
      </w:r>
    </w:p>
    <w:tbl>
      <w:tblPr>
        <w:tblStyle w:val="a6"/>
        <w:tblW w:w="15984" w:type="dxa"/>
        <w:tblLayout w:type="fixed"/>
        <w:tblLook w:val="04A0" w:firstRow="1" w:lastRow="0" w:firstColumn="1" w:lastColumn="0" w:noHBand="0" w:noVBand="1"/>
      </w:tblPr>
      <w:tblGrid>
        <w:gridCol w:w="606"/>
        <w:gridCol w:w="5314"/>
        <w:gridCol w:w="1276"/>
        <w:gridCol w:w="1559"/>
        <w:gridCol w:w="1418"/>
        <w:gridCol w:w="1701"/>
        <w:gridCol w:w="4110"/>
      </w:tblGrid>
      <w:tr w:rsidR="00EC38CF" w:rsidRPr="00A474C4" w:rsidTr="00D53CA2">
        <w:tc>
          <w:tcPr>
            <w:tcW w:w="60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4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253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70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4110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0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4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70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постройка, украшения и материалы: знакомимся с иллюстрациями и дизайном предметов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https://m.edsoo.ru/8a1496ae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https://m.edsoo.ru/8a14a932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Посуда у тебя дома: изображаем орнаменты и эскизы украшения посуды в традициях народных художественных промыслов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https://m.edsoo.ru/8a14af2c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Обои и шторы у тебя дома: создаем орнаменты для обоев и штор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https://m.edsoo.ru/8a14b166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https://m.edsoo.ru/8a14cd18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Мамин платок: создаем орнамент в квадрате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https://m.edsoo.ru/8a14b2c4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https://m.edsoo.ru/8a1494d8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3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https://m.edsoo.ru/8a14c0e8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Открытки: создаем поздравительную открытку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https://m.edsoo.ru/8a14929e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Памятники архитектуры: виртуальное путешествие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https://m.edsoo.ru/8a14c35e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https://m.edsoo.ru/8a14b490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https://m.edsoo.ru/8a14b6e8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Ажурные ограды: проектируем декоративные украшения в городе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https://m.edsoo.ru/8a14b8e6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Витрины: создаем витрины - малые архитектурные формы для города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Удивительный транспорт: рисуем или создаем в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бумагопластике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фантастический транспорт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Труд художника на улицах твоего города: создаем панно «Образ моего города»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https://m.edsoo.ru/8a14ba1c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https://m.edsoo.ru/8a14bd46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в цирке: рисуем на тему «В цирке»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https://m.edsoo.ru/8a14a19e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в театре: создаем эскиз занавеса или декораций сцены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https://m.edsoo.ru/8a14a45a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Театр кукол: создаем сказочного персонажа из пластилина или в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бумагопластике</w:t>
            </w:r>
            <w:proofErr w:type="spellEnd"/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https://m.edsoo.ru/8a14a7f2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https://m.edsoo.ru/8a14996a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Афиша и плакат: создаем эскиз афиши к спектаклю или фильму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https://m.edsoo.ru/8a14982a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Праздник в городе: создаем композицию «Праздник в городе»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https://m.edsoo.ru/8a14a626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Музей в жизни города: виртуальное путешествие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https://m.edsoo.ru/8a14c71e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https://m.edsoo.ru/8a14d0d8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https://m.edsoo.ru/8a14ca48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Картина-пейзаж: рисуем пейзаж, отображаем состояние природы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https://m.edsoo.ru/8a149c3a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https://m.edsoo.ru/8a14c890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Картина-портрет: рассматриваем произведения портретистов, сочиняем рассказы к портретам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https://m.edsoo.ru/8a149eb0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портрета: рисуем портрет человека красками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Картина-натюрморт: рисуем натюрморт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https://m.edsoo.ru/8a149abe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Картины исторические и бытовые: создаем композицию историческую или бытовую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Скульптура в музее и на улице: лепим эскиз парковой скульптуры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FD5F29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https://m.edsoo.ru/8a14acca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20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11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67DF" w:rsidRPr="00A474C4" w:rsidRDefault="004F67D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4 КЛАСС</w:t>
      </w:r>
    </w:p>
    <w:tbl>
      <w:tblPr>
        <w:tblStyle w:val="a6"/>
        <w:tblW w:w="16419" w:type="dxa"/>
        <w:tblLayout w:type="fixed"/>
        <w:tblLook w:val="04A0" w:firstRow="1" w:lastRow="0" w:firstColumn="1" w:lastColumn="0" w:noHBand="0" w:noVBand="1"/>
      </w:tblPr>
      <w:tblGrid>
        <w:gridCol w:w="652"/>
        <w:gridCol w:w="5267"/>
        <w:gridCol w:w="1135"/>
        <w:gridCol w:w="1538"/>
        <w:gridCol w:w="1581"/>
        <w:gridCol w:w="1937"/>
        <w:gridCol w:w="4016"/>
        <w:gridCol w:w="293"/>
      </w:tblGrid>
      <w:tr w:rsidR="00EC38CF" w:rsidRPr="00A474C4" w:rsidTr="00D53CA2">
        <w:tc>
          <w:tcPr>
            <w:tcW w:w="652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6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254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93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4309" w:type="dxa"/>
            <w:gridSpan w:val="2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52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93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https://m.edsoo.ru/8a14fe78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https://m.edsoo.ru/8a14d4ca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https://m.edsoo.ru/8a14dd4e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6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https://m.edsoo.ru/8a150e90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Деревянный мир: создаем макет избы из бумаги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https://m.edsoo.ru/8a14f630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https://m.edsoo.ru/8a151070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Деревня: создаем коллективное панно «Деревня»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https://m.edsoo.ru/8a14eafa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https://m.edsoo.ru/8a14ec6c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6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https://m.edsoo.ru/8a14ede8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A424E4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https://m.edsoo.ru/8a14e302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Родной угол: изображаем и моделируем башни и крепостные стены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https://m.edsoo.ru/8a14fcca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Родной край: создаем макет «Древний город»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Древние соборы: изображаем древнерусский храм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https://m.edsoo.ru/8a14f838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https://m.edsoo.ru/8a14db64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https://m.edsoo.ru/8a14d7b8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Псков: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Москва: знакомимся с памятниками древнерусского зодчества .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Узорочье теремов: выполняем зарисовки народных орнаментов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https://m.edsoo.ru/8a14ec6c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7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https://m.edsoo.ru/8a14e938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Страна восходящего солнца: изображаем японский сад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https://m.edsoo.ru/8a14f036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https://m.edsoo.ru/8a14f270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Древняя Эллада: изображаем олимпийцев в графике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https://m.edsoo.ru/8a151584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https://m.edsoo.ru/8a15074c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Европейские города: рисуем площадь средневекового города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D53CA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https://m.edsoo.ru/8a15088c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7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https://m.edsoo.ru/8a14faa4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https://m.edsoo.ru/8a151a7a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https://m.edsoo.ru/8a151318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Материнство: изображаем двойной портрет матери и ребенка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8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https://m.edsoo.ru/8a15006c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Герои-защитники: создаем 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Библиотека ЦО</w:t>
            </w:r>
            <w:r w:rsidR="00962C96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https://m.edsoo.ru/8a150cb0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https://m.edsoo.ru/8a14e4c4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Герои-защитники: лепим из пластилина эскиз памятника героям или мемориального комплекса ко Дню Победы в Великой Отечественной войне .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Юность и надежды: создаем живописный детский портрет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FD5F29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8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https://m.edsoo.ru/8a14e6b8</w:t>
              </w:r>
            </w:hyperlink>
          </w:p>
        </w:tc>
      </w:tr>
      <w:tr w:rsidR="00EC38CF" w:rsidRPr="00A474C4" w:rsidTr="00D53CA2">
        <w:trPr>
          <w:gridAfter w:val="1"/>
          <w:wAfter w:w="293" w:type="dxa"/>
        </w:trPr>
        <w:tc>
          <w:tcPr>
            <w:tcW w:w="591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38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53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62C96" w:rsidRPr="00A474C4" w:rsidRDefault="00962C96" w:rsidP="00EC38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</w:pPr>
    </w:p>
    <w:p w:rsidR="00EC38CF" w:rsidRPr="00A474C4" w:rsidRDefault="00EC38CF" w:rsidP="00EC38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УЧЕБНО-МЕТОДИЧЕСКОЕ ОБЕСПЕЧЕНИЕ ОБРАЗОВАТЕЛЬНОГО ПРОЦЕССА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ОБЯЗАТЕЛЬНЫЕ УЧЕБНЫЕ МАТЕРИАЛЫ ДЛЯ УЧЕНИКА</w:t>
      </w:r>
    </w:p>
    <w:p w:rsidR="00EC38CF" w:rsidRPr="00A474C4" w:rsidRDefault="00EC38CF" w:rsidP="00D53CA2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​</w:t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‌• Изобразительное искусство, 3 класс/ Горяева Н.А.,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Неменская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 Л.А., Питерских А.С. и другие; под редакцией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Неменского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 Б.М., Акционерное общество «Издательство «Просвещение»</w:t>
      </w:r>
      <w:r w:rsidRPr="00A474C4">
        <w:rPr>
          <w:rFonts w:ascii="Times New Roman" w:eastAsia="Times New Roman" w:hAnsi="Times New Roman" w:cs="Times New Roman"/>
          <w:color w:val="333333"/>
          <w:sz w:val="23"/>
          <w:lang w:eastAsia="ru-RU"/>
        </w:rPr>
        <w:t>‌</w:t>
      </w:r>
      <w:r w:rsidRPr="00A474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​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МЕТОДИЧЕСКИЕ МАТЕРИАЛЫ ДЛЯ УЧИТЕЛЯ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​</w:t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‌Рабочие программы «Изобразительное искусство». Предметная линия учебников под редакцией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Б.М.Неменского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. 1-4 классы.</w:t>
      </w: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br/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Авторы: Б.М.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Неменский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, Л.А.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Неменская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, НА. Горяева и др.М.: «Просвещение», 2012 год</w:t>
      </w: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br/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Изобразительное искусство. Методическое пособие. 1-4 классы‌</w:t>
      </w:r>
      <w:r w:rsidRPr="00A474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​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ЦИФРОВЫЕ ОБРАЗОВАТЕЛЬНЫЕ РЕСУРСЫ И РЕСУРСЫ СЕТИ ИНТЕРНЕТ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https://resh.edu.ru/subject/7/3/</w:t>
      </w:r>
    </w:p>
    <w:p w:rsidR="005234F0" w:rsidRPr="00A474C4" w:rsidRDefault="005234F0" w:rsidP="00EC38CF">
      <w:pPr>
        <w:spacing w:after="20"/>
        <w:ind w:left="-142" w:hanging="142"/>
        <w:rPr>
          <w:rFonts w:ascii="Times New Roman" w:hAnsi="Times New Roman" w:cs="Times New Roman"/>
        </w:rPr>
      </w:pPr>
    </w:p>
    <w:sectPr w:rsidR="005234F0" w:rsidRPr="00A474C4" w:rsidSect="00A474C4">
      <w:pgSz w:w="16838" w:h="11906" w:orient="landscape"/>
      <w:pgMar w:top="426" w:right="395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6242B"/>
    <w:multiLevelType w:val="multilevel"/>
    <w:tmpl w:val="9280B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C10150B"/>
    <w:multiLevelType w:val="multilevel"/>
    <w:tmpl w:val="DAB02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7695A01"/>
    <w:multiLevelType w:val="multilevel"/>
    <w:tmpl w:val="63F87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D34518F"/>
    <w:multiLevelType w:val="multilevel"/>
    <w:tmpl w:val="660EA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3985391"/>
    <w:multiLevelType w:val="multilevel"/>
    <w:tmpl w:val="4FD28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B9D028A"/>
    <w:multiLevelType w:val="multilevel"/>
    <w:tmpl w:val="2DB03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8CF"/>
    <w:rsid w:val="00055FE6"/>
    <w:rsid w:val="001B1498"/>
    <w:rsid w:val="0021639B"/>
    <w:rsid w:val="002179FB"/>
    <w:rsid w:val="003E4ABA"/>
    <w:rsid w:val="003F71C6"/>
    <w:rsid w:val="004935E1"/>
    <w:rsid w:val="004F67DF"/>
    <w:rsid w:val="005234F0"/>
    <w:rsid w:val="00523EF1"/>
    <w:rsid w:val="005967AF"/>
    <w:rsid w:val="005B14AF"/>
    <w:rsid w:val="006756F2"/>
    <w:rsid w:val="006805F2"/>
    <w:rsid w:val="00777B90"/>
    <w:rsid w:val="00784446"/>
    <w:rsid w:val="007F103C"/>
    <w:rsid w:val="0088752E"/>
    <w:rsid w:val="00962C96"/>
    <w:rsid w:val="009A00CF"/>
    <w:rsid w:val="00A424E4"/>
    <w:rsid w:val="00A474C4"/>
    <w:rsid w:val="00B92AA5"/>
    <w:rsid w:val="00C20C34"/>
    <w:rsid w:val="00D53CA2"/>
    <w:rsid w:val="00D97670"/>
    <w:rsid w:val="00E106BE"/>
    <w:rsid w:val="00E5266E"/>
    <w:rsid w:val="00E90DFE"/>
    <w:rsid w:val="00EC38CF"/>
    <w:rsid w:val="00FD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4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3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38CF"/>
    <w:rPr>
      <w:b/>
      <w:bCs/>
    </w:rPr>
  </w:style>
  <w:style w:type="character" w:customStyle="1" w:styleId="placeholder-mask">
    <w:name w:val="placeholder-mask"/>
    <w:basedOn w:val="a0"/>
    <w:rsid w:val="00EC38CF"/>
  </w:style>
  <w:style w:type="character" w:customStyle="1" w:styleId="placeholder">
    <w:name w:val="placeholder"/>
    <w:basedOn w:val="a0"/>
    <w:rsid w:val="00EC38CF"/>
  </w:style>
  <w:style w:type="character" w:styleId="a5">
    <w:name w:val="Hyperlink"/>
    <w:basedOn w:val="a0"/>
    <w:uiPriority w:val="99"/>
    <w:semiHidden/>
    <w:unhideWhenUsed/>
    <w:rsid w:val="00EC38CF"/>
    <w:rPr>
      <w:color w:val="0000FF"/>
      <w:u w:val="single"/>
    </w:rPr>
  </w:style>
  <w:style w:type="table" w:styleId="a6">
    <w:name w:val="Table Grid"/>
    <w:basedOn w:val="a1"/>
    <w:uiPriority w:val="59"/>
    <w:rsid w:val="00962C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4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3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38CF"/>
    <w:rPr>
      <w:b/>
      <w:bCs/>
    </w:rPr>
  </w:style>
  <w:style w:type="character" w:customStyle="1" w:styleId="placeholder-mask">
    <w:name w:val="placeholder-mask"/>
    <w:basedOn w:val="a0"/>
    <w:rsid w:val="00EC38CF"/>
  </w:style>
  <w:style w:type="character" w:customStyle="1" w:styleId="placeholder">
    <w:name w:val="placeholder"/>
    <w:basedOn w:val="a0"/>
    <w:rsid w:val="00EC38CF"/>
  </w:style>
  <w:style w:type="character" w:styleId="a5">
    <w:name w:val="Hyperlink"/>
    <w:basedOn w:val="a0"/>
    <w:uiPriority w:val="99"/>
    <w:semiHidden/>
    <w:unhideWhenUsed/>
    <w:rsid w:val="00EC38CF"/>
    <w:rPr>
      <w:color w:val="0000FF"/>
      <w:u w:val="single"/>
    </w:rPr>
  </w:style>
  <w:style w:type="table" w:styleId="a6">
    <w:name w:val="Table Grid"/>
    <w:basedOn w:val="a1"/>
    <w:uiPriority w:val="59"/>
    <w:rsid w:val="00962C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9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4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30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659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18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967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7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053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515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8122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1363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19971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47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3225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47127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26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3541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94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99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09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73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084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388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043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130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43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27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47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13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623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58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78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3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683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55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792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041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110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064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1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32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15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83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9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98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69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653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522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92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6757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743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417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55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232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33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34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46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4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8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915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0058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21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9269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78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1600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909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890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356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2653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99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1850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4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571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91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714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038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66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30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805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795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2160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340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577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437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34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42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155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323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5394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051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9648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075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7228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6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227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63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3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592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870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73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72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7660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267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045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63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028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46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1581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7352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237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2074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768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7712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01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96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415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2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100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10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13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67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273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1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76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932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752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075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4353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29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60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22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328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125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40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842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468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932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646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274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500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956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2099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427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466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926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5444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68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506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237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879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87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7303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502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946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220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512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443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660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731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8264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792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2409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569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653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06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3096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66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528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21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549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90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9602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48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260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49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923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779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4953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625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885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444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1108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699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74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72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869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026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2270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101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2262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82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286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75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11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316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577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7662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64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901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168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9804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331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2245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447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112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161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522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733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945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665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2758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654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47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009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3744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8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239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18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56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733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965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08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3646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8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7281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919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770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02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628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672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485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017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30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86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411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385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35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197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956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98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4279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896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279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313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4508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173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0417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944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77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637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1866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318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2571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34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2248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985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226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40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43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35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5159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451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76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096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7888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4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840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108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25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9559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268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70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318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1254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476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0570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13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88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313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537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027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0146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27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8781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391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5225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2273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2228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271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050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994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509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256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02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521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3292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10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951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58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8630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501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347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470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576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996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5021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422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9082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895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70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153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2412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1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771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236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787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764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54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81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741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268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9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101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0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6351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76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3245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03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284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49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93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149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862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06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710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811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0253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206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7815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732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9132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767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3555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20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181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36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718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409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8458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5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100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31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860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031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468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14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060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385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4909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903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3542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951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7481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376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75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38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6221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2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7796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256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291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8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27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50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345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863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6523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15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5250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95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66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641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9103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44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6001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52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4695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30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69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36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732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8719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296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812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5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5251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54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794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271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14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450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39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42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533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7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02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5782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153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809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73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759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14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939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796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327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563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2684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676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2873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092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399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32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251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55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844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00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922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0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0710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4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9609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196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256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567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697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697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025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84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183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463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706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437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360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264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818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968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3776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009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581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885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94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144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967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918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070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82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9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058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03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6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551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92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34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8593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99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415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563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6775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740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0256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09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0911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078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92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6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9651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509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112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49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1020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24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572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9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734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38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2920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9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1271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776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178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020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621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830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67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10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015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431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381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64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011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38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68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74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325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493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849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ok.1sept.ru/" TargetMode="External"/><Relationship Id="rId18" Type="http://schemas.openxmlformats.org/officeDocument/2006/relationships/hyperlink" Target="https://m.edsoo.ru/7f411892" TargetMode="External"/><Relationship Id="rId26" Type="http://schemas.openxmlformats.org/officeDocument/2006/relationships/hyperlink" Target="https://m.edsoo.ru/7f4129ea" TargetMode="External"/><Relationship Id="rId39" Type="http://schemas.openxmlformats.org/officeDocument/2006/relationships/hyperlink" Target="https://m.edsoo.ru/8a14b6e8" TargetMode="External"/><Relationship Id="rId21" Type="http://schemas.openxmlformats.org/officeDocument/2006/relationships/hyperlink" Target="https://m.edsoo.ru/7f411892" TargetMode="External"/><Relationship Id="rId34" Type="http://schemas.openxmlformats.org/officeDocument/2006/relationships/hyperlink" Target="https://m.edsoo.ru/8a1494d8" TargetMode="External"/><Relationship Id="rId42" Type="http://schemas.openxmlformats.org/officeDocument/2006/relationships/hyperlink" Target="https://m.edsoo.ru/8a14bd46" TargetMode="External"/><Relationship Id="rId47" Type="http://schemas.openxmlformats.org/officeDocument/2006/relationships/hyperlink" Target="https://m.edsoo.ru/8a14982a" TargetMode="External"/><Relationship Id="rId50" Type="http://schemas.openxmlformats.org/officeDocument/2006/relationships/hyperlink" Target="https://m.edsoo.ru/8a14d0d8" TargetMode="External"/><Relationship Id="rId55" Type="http://schemas.openxmlformats.org/officeDocument/2006/relationships/hyperlink" Target="https://m.edsoo.ru/8a149abe" TargetMode="External"/><Relationship Id="rId63" Type="http://schemas.openxmlformats.org/officeDocument/2006/relationships/hyperlink" Target="https://m.edsoo.ru/8a14eafa" TargetMode="External"/><Relationship Id="rId68" Type="http://schemas.openxmlformats.org/officeDocument/2006/relationships/hyperlink" Target="https://m.edsoo.ru/8a14f838" TargetMode="External"/><Relationship Id="rId76" Type="http://schemas.openxmlformats.org/officeDocument/2006/relationships/hyperlink" Target="https://m.edsoo.ru/8a15074c" TargetMode="External"/><Relationship Id="rId84" Type="http://schemas.openxmlformats.org/officeDocument/2006/relationships/hyperlink" Target="https://m.edsoo.ru/8a14e6b8" TargetMode="External"/><Relationship Id="rId7" Type="http://schemas.openxmlformats.org/officeDocument/2006/relationships/hyperlink" Target="https://resh.edu.ru/subject/7/2/" TargetMode="External"/><Relationship Id="rId71" Type="http://schemas.openxmlformats.org/officeDocument/2006/relationships/hyperlink" Target="https://m.edsoo.ru/8a14ec6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sportal.ru/" TargetMode="External"/><Relationship Id="rId29" Type="http://schemas.openxmlformats.org/officeDocument/2006/relationships/hyperlink" Target="https://m.edsoo.ru/8a14a932" TargetMode="External"/><Relationship Id="rId11" Type="http://schemas.openxmlformats.org/officeDocument/2006/relationships/hyperlink" Target="https://resh.edu.ru/subject/7/2/" TargetMode="External"/><Relationship Id="rId24" Type="http://schemas.openxmlformats.org/officeDocument/2006/relationships/hyperlink" Target="https://m.edsoo.ru/7f4129ea" TargetMode="External"/><Relationship Id="rId32" Type="http://schemas.openxmlformats.org/officeDocument/2006/relationships/hyperlink" Target="https://m.edsoo.ru/8a14cd18" TargetMode="External"/><Relationship Id="rId37" Type="http://schemas.openxmlformats.org/officeDocument/2006/relationships/hyperlink" Target="https://m.edsoo.ru/8a14c35e" TargetMode="External"/><Relationship Id="rId40" Type="http://schemas.openxmlformats.org/officeDocument/2006/relationships/hyperlink" Target="https://m.edsoo.ru/8a14b8e6" TargetMode="External"/><Relationship Id="rId45" Type="http://schemas.openxmlformats.org/officeDocument/2006/relationships/hyperlink" Target="https://m.edsoo.ru/8a14a7f2" TargetMode="External"/><Relationship Id="rId53" Type="http://schemas.openxmlformats.org/officeDocument/2006/relationships/hyperlink" Target="https://m.edsoo.ru/8a14c890" TargetMode="External"/><Relationship Id="rId58" Type="http://schemas.openxmlformats.org/officeDocument/2006/relationships/hyperlink" Target="https://m.edsoo.ru/8a14d4ca" TargetMode="External"/><Relationship Id="rId66" Type="http://schemas.openxmlformats.org/officeDocument/2006/relationships/hyperlink" Target="https://m.edsoo.ru/8a14e302" TargetMode="External"/><Relationship Id="rId74" Type="http://schemas.openxmlformats.org/officeDocument/2006/relationships/hyperlink" Target="https://m.edsoo.ru/8a14f270" TargetMode="External"/><Relationship Id="rId79" Type="http://schemas.openxmlformats.org/officeDocument/2006/relationships/hyperlink" Target="https://m.edsoo.ru/8a151a7a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m.edsoo.ru/8a14f630" TargetMode="External"/><Relationship Id="rId82" Type="http://schemas.openxmlformats.org/officeDocument/2006/relationships/hyperlink" Target="https://m.edsoo.ru/8a150cb0" TargetMode="External"/><Relationship Id="rId19" Type="http://schemas.openxmlformats.org/officeDocument/2006/relationships/hyperlink" Target="https://m.edsoo.ru/7f41189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fourok.ru/" TargetMode="External"/><Relationship Id="rId14" Type="http://schemas.openxmlformats.org/officeDocument/2006/relationships/hyperlink" Target="https://resh.edu.ru/subject/7/2/" TargetMode="External"/><Relationship Id="rId22" Type="http://schemas.openxmlformats.org/officeDocument/2006/relationships/hyperlink" Target="https://m.edsoo.ru/7f411892" TargetMode="External"/><Relationship Id="rId27" Type="http://schemas.openxmlformats.org/officeDocument/2006/relationships/hyperlink" Target="https://m.edsoo.ru/7f4129ea" TargetMode="External"/><Relationship Id="rId30" Type="http://schemas.openxmlformats.org/officeDocument/2006/relationships/hyperlink" Target="https://m.edsoo.ru/8a14af2c" TargetMode="External"/><Relationship Id="rId35" Type="http://schemas.openxmlformats.org/officeDocument/2006/relationships/hyperlink" Target="https://m.edsoo.ru/8a14c0e8" TargetMode="External"/><Relationship Id="rId43" Type="http://schemas.openxmlformats.org/officeDocument/2006/relationships/hyperlink" Target="https://m.edsoo.ru/8a14a19e" TargetMode="External"/><Relationship Id="rId48" Type="http://schemas.openxmlformats.org/officeDocument/2006/relationships/hyperlink" Target="https://m.edsoo.ru/8a14a626" TargetMode="External"/><Relationship Id="rId56" Type="http://schemas.openxmlformats.org/officeDocument/2006/relationships/hyperlink" Target="https://m.edsoo.ru/8a14acca" TargetMode="External"/><Relationship Id="rId64" Type="http://schemas.openxmlformats.org/officeDocument/2006/relationships/hyperlink" Target="https://m.edsoo.ru/8a14ec6c" TargetMode="External"/><Relationship Id="rId69" Type="http://schemas.openxmlformats.org/officeDocument/2006/relationships/hyperlink" Target="https://m.edsoo.ru/8a14db64" TargetMode="External"/><Relationship Id="rId77" Type="http://schemas.openxmlformats.org/officeDocument/2006/relationships/hyperlink" Target="https://m.edsoo.ru/8a15088c" TargetMode="External"/><Relationship Id="rId8" Type="http://schemas.openxmlformats.org/officeDocument/2006/relationships/hyperlink" Target="https://urok.1sept.ru/" TargetMode="External"/><Relationship Id="rId51" Type="http://schemas.openxmlformats.org/officeDocument/2006/relationships/hyperlink" Target="https://m.edsoo.ru/8a14ca48" TargetMode="External"/><Relationship Id="rId72" Type="http://schemas.openxmlformats.org/officeDocument/2006/relationships/hyperlink" Target="https://m.edsoo.ru/8a14e938" TargetMode="External"/><Relationship Id="rId80" Type="http://schemas.openxmlformats.org/officeDocument/2006/relationships/hyperlink" Target="https://m.edsoo.ru/8a151318" TargetMode="External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resh.edu.ru/subject/7/2/" TargetMode="External"/><Relationship Id="rId17" Type="http://schemas.openxmlformats.org/officeDocument/2006/relationships/hyperlink" Target="https://resh.edu.ru/subject/7/2/" TargetMode="External"/><Relationship Id="rId25" Type="http://schemas.openxmlformats.org/officeDocument/2006/relationships/hyperlink" Target="https://m.edsoo.ru/7f4129ea" TargetMode="External"/><Relationship Id="rId33" Type="http://schemas.openxmlformats.org/officeDocument/2006/relationships/hyperlink" Target="https://m.edsoo.ru/8a14b2c4" TargetMode="External"/><Relationship Id="rId38" Type="http://schemas.openxmlformats.org/officeDocument/2006/relationships/hyperlink" Target="https://m.edsoo.ru/8a14b490" TargetMode="External"/><Relationship Id="rId46" Type="http://schemas.openxmlformats.org/officeDocument/2006/relationships/hyperlink" Target="https://m.edsoo.ru/8a14996a" TargetMode="External"/><Relationship Id="rId59" Type="http://schemas.openxmlformats.org/officeDocument/2006/relationships/hyperlink" Target="https://m.edsoo.ru/8a14dd4e" TargetMode="External"/><Relationship Id="rId67" Type="http://schemas.openxmlformats.org/officeDocument/2006/relationships/hyperlink" Target="https://m.edsoo.ru/8a14fcca" TargetMode="External"/><Relationship Id="rId20" Type="http://schemas.openxmlformats.org/officeDocument/2006/relationships/hyperlink" Target="https://m.edsoo.ru/7f411892" TargetMode="External"/><Relationship Id="rId41" Type="http://schemas.openxmlformats.org/officeDocument/2006/relationships/hyperlink" Target="https://m.edsoo.ru/8a14ba1c" TargetMode="External"/><Relationship Id="rId54" Type="http://schemas.openxmlformats.org/officeDocument/2006/relationships/hyperlink" Target="https://m.edsoo.ru/8a149eb0" TargetMode="External"/><Relationship Id="rId62" Type="http://schemas.openxmlformats.org/officeDocument/2006/relationships/hyperlink" Target="https://m.edsoo.ru/8a151070" TargetMode="External"/><Relationship Id="rId70" Type="http://schemas.openxmlformats.org/officeDocument/2006/relationships/hyperlink" Target="https://m.edsoo.ru/8a14d7b8" TargetMode="External"/><Relationship Id="rId75" Type="http://schemas.openxmlformats.org/officeDocument/2006/relationships/hyperlink" Target="https://m.edsoo.ru/8a151584" TargetMode="External"/><Relationship Id="rId83" Type="http://schemas.openxmlformats.org/officeDocument/2006/relationships/hyperlink" Target="https://m.edsoo.ru/8a14e4c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infourok.ru/" TargetMode="External"/><Relationship Id="rId23" Type="http://schemas.openxmlformats.org/officeDocument/2006/relationships/hyperlink" Target="https://m.edsoo.ru/7f4129ea" TargetMode="External"/><Relationship Id="rId28" Type="http://schemas.openxmlformats.org/officeDocument/2006/relationships/hyperlink" Target="https://m.edsoo.ru/8a1496ae" TargetMode="External"/><Relationship Id="rId36" Type="http://schemas.openxmlformats.org/officeDocument/2006/relationships/hyperlink" Target="https://m.edsoo.ru/8a14929e" TargetMode="External"/><Relationship Id="rId49" Type="http://schemas.openxmlformats.org/officeDocument/2006/relationships/hyperlink" Target="https://m.edsoo.ru/8a14c71e" TargetMode="External"/><Relationship Id="rId57" Type="http://schemas.openxmlformats.org/officeDocument/2006/relationships/hyperlink" Target="https://m.edsoo.ru/8a14fe78" TargetMode="External"/><Relationship Id="rId10" Type="http://schemas.openxmlformats.org/officeDocument/2006/relationships/hyperlink" Target="https://nsportal.ru/" TargetMode="External"/><Relationship Id="rId31" Type="http://schemas.openxmlformats.org/officeDocument/2006/relationships/hyperlink" Target="https://m.edsoo.ru/8a14b166" TargetMode="External"/><Relationship Id="rId44" Type="http://schemas.openxmlformats.org/officeDocument/2006/relationships/hyperlink" Target="https://m.edsoo.ru/8a14a45a" TargetMode="External"/><Relationship Id="rId52" Type="http://schemas.openxmlformats.org/officeDocument/2006/relationships/hyperlink" Target="https://m.edsoo.ru/8a149c3a" TargetMode="External"/><Relationship Id="rId60" Type="http://schemas.openxmlformats.org/officeDocument/2006/relationships/hyperlink" Target="https://m.edsoo.ru/8a150e90" TargetMode="External"/><Relationship Id="rId65" Type="http://schemas.openxmlformats.org/officeDocument/2006/relationships/hyperlink" Target="https://m.edsoo.ru/8a14ede8" TargetMode="External"/><Relationship Id="rId73" Type="http://schemas.openxmlformats.org/officeDocument/2006/relationships/hyperlink" Target="https://m.edsoo.ru/8a14f036" TargetMode="External"/><Relationship Id="rId78" Type="http://schemas.openxmlformats.org/officeDocument/2006/relationships/hyperlink" Target="https://m.edsoo.ru/8a14faa4" TargetMode="External"/><Relationship Id="rId81" Type="http://schemas.openxmlformats.org/officeDocument/2006/relationships/hyperlink" Target="https://m.edsoo.ru/8a15006c" TargetMode="Externa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355D58-2EE7-4C87-8F11-26D97018F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40</Pages>
  <Words>12609</Words>
  <Characters>71874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Компьютер</cp:lastModifiedBy>
  <cp:revision>3</cp:revision>
  <cp:lastPrinted>2023-08-29T03:25:00Z</cp:lastPrinted>
  <dcterms:created xsi:type="dcterms:W3CDTF">2023-11-02T13:58:00Z</dcterms:created>
  <dcterms:modified xsi:type="dcterms:W3CDTF">2023-11-08T19:27:00Z</dcterms:modified>
</cp:coreProperties>
</file>