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0153" w:rsidRPr="00061DE6" w:rsidRDefault="000F0153" w:rsidP="00247CFC">
      <w:pPr>
        <w:shd w:val="clear" w:color="auto" w:fill="FFFFFF"/>
        <w:spacing w:after="0" w:line="240" w:lineRule="auto"/>
        <w:jc w:val="right"/>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Утверждены</w:t>
      </w:r>
    </w:p>
    <w:p w:rsidR="000F0153" w:rsidRPr="00061DE6" w:rsidRDefault="000F0153" w:rsidP="00247CFC">
      <w:pPr>
        <w:shd w:val="clear" w:color="auto" w:fill="FFFFFF"/>
        <w:spacing w:after="0" w:line="240" w:lineRule="auto"/>
        <w:jc w:val="right"/>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Педагогич</w:t>
      </w:r>
      <w:r w:rsidR="001C1E82">
        <w:rPr>
          <w:rFonts w:ascii="Times New Roman" w:eastAsia="Times New Roman" w:hAnsi="Times New Roman" w:cs="Times New Roman"/>
          <w:color w:val="000000"/>
          <w:sz w:val="24"/>
          <w:szCs w:val="24"/>
        </w:rPr>
        <w:t xml:space="preserve">еским советом </w:t>
      </w:r>
      <w:bookmarkStart w:id="0" w:name="_GoBack"/>
      <w:bookmarkEnd w:id="0"/>
    </w:p>
    <w:p w:rsidR="000F0153" w:rsidRPr="00061DE6" w:rsidRDefault="000F0153" w:rsidP="00247CFC">
      <w:pPr>
        <w:shd w:val="clear" w:color="auto" w:fill="FFFFFF"/>
        <w:spacing w:after="0" w:line="240" w:lineRule="auto"/>
        <w:jc w:val="right"/>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Протокол №1 от 30.08.2023 г.</w:t>
      </w:r>
    </w:p>
    <w:p w:rsidR="000F0153" w:rsidRPr="00061DE6" w:rsidRDefault="000F0153" w:rsidP="00247CFC">
      <w:pPr>
        <w:shd w:val="clear" w:color="auto" w:fill="FFFFFF"/>
        <w:spacing w:after="0" w:line="240" w:lineRule="auto"/>
        <w:jc w:val="center"/>
        <w:rPr>
          <w:rFonts w:ascii="Times New Roman" w:eastAsia="Times New Roman" w:hAnsi="Times New Roman" w:cs="Times New Roman"/>
          <w:b/>
          <w:bCs/>
          <w:color w:val="000000"/>
          <w:sz w:val="24"/>
          <w:szCs w:val="24"/>
        </w:rPr>
      </w:pPr>
      <w:r w:rsidRPr="00061DE6">
        <w:rPr>
          <w:rFonts w:ascii="Times New Roman" w:eastAsia="Times New Roman" w:hAnsi="Times New Roman" w:cs="Times New Roman"/>
          <w:b/>
          <w:bCs/>
          <w:color w:val="000000"/>
          <w:sz w:val="24"/>
          <w:szCs w:val="24"/>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rsidR="00247CFC" w:rsidRPr="00061DE6" w:rsidRDefault="00247CFC" w:rsidP="00247CFC">
      <w:pPr>
        <w:shd w:val="clear" w:color="auto" w:fill="FFFFFF"/>
        <w:spacing w:after="0" w:line="240" w:lineRule="auto"/>
        <w:jc w:val="center"/>
        <w:rPr>
          <w:rFonts w:ascii="Times New Roman" w:eastAsia="Times New Roman" w:hAnsi="Times New Roman" w:cs="Times New Roman"/>
          <w:b/>
          <w:bCs/>
          <w:color w:val="000000"/>
          <w:sz w:val="24"/>
          <w:szCs w:val="24"/>
        </w:rPr>
      </w:pPr>
      <w:r w:rsidRPr="00061DE6">
        <w:rPr>
          <w:rFonts w:ascii="Times New Roman" w:eastAsia="Times New Roman" w:hAnsi="Times New Roman" w:cs="Times New Roman"/>
          <w:b/>
          <w:bCs/>
          <w:color w:val="000000"/>
          <w:sz w:val="24"/>
          <w:szCs w:val="24"/>
        </w:rPr>
        <w:t>Русский язык</w:t>
      </w:r>
    </w:p>
    <w:tbl>
      <w:tblPr>
        <w:tblStyle w:val="a3"/>
        <w:tblW w:w="11271" w:type="dxa"/>
        <w:tblLayout w:type="fixed"/>
        <w:tblLook w:val="04A0" w:firstRow="1" w:lastRow="0" w:firstColumn="1" w:lastColumn="0" w:noHBand="0" w:noVBand="1"/>
      </w:tblPr>
      <w:tblGrid>
        <w:gridCol w:w="5524"/>
        <w:gridCol w:w="992"/>
        <w:gridCol w:w="2977"/>
        <w:gridCol w:w="1778"/>
      </w:tblGrid>
      <w:tr w:rsidR="00247CFC" w:rsidRPr="00061DE6" w:rsidTr="00247CFC">
        <w:tc>
          <w:tcPr>
            <w:tcW w:w="5524"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Планируемые предметные результаты</w:t>
            </w:r>
          </w:p>
        </w:tc>
        <w:tc>
          <w:tcPr>
            <w:tcW w:w="992"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Класс</w:t>
            </w:r>
          </w:p>
        </w:tc>
        <w:tc>
          <w:tcPr>
            <w:tcW w:w="2977"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Темы</w:t>
            </w:r>
          </w:p>
        </w:tc>
        <w:tc>
          <w:tcPr>
            <w:tcW w:w="1778"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Способ оценки</w:t>
            </w:r>
          </w:p>
        </w:tc>
      </w:tr>
      <w:tr w:rsidR="00247CFC" w:rsidRPr="00061DE6" w:rsidTr="00247CFC">
        <w:tc>
          <w:tcPr>
            <w:tcW w:w="5524"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Осознавать богатство и выразительность русского языка, приводить примеры, свидетельствующие об этом.</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Знать основные разделы лингвистики, основные единицы языка и речи (звук, морфема, слово, словосочетание, предложение).</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Общие сведения о языке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Богатство и выразительность русского языка.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Лингвистика как наука о языке.</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Основные разделы лингвистики.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устные монологические высказывания объёмом не менее 5 предложений на основе жизненных наблюдений, чтения научно-учебной, художественной и научно-популярной литературы.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Участвовать в диалоге на лингвистические темы (в рамках изученного) и в диалоге/полилоге на основе жизненных наблюдений объёмом не менее 3 реплик.</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Владеть различными видами аудирования: выборочным, </w:t>
            </w:r>
            <w:r w:rsidRPr="00061DE6">
              <w:rPr>
                <w:rFonts w:ascii="Times New Roman" w:eastAsia="Times New Roman" w:hAnsi="Times New Roman" w:cs="Times New Roman"/>
                <w:sz w:val="24"/>
                <w:szCs w:val="24"/>
              </w:rPr>
              <w:softHyphen/>
              <w:t>ознакомительным, детальным – научно-учебных и художественных текстов различных функционально-смысловых типов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чтения: просмотровым, ознакомительным, изучающим, поисковым.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Устно пересказывать прочитанный или </w:t>
            </w:r>
            <w:r w:rsidRPr="00061DE6">
              <w:rPr>
                <w:rFonts w:ascii="Times New Roman" w:eastAsia="Times New Roman" w:hAnsi="Times New Roman" w:cs="Times New Roman"/>
                <w:sz w:val="24"/>
                <w:szCs w:val="24"/>
              </w:rPr>
              <w:lastRenderedPageBreak/>
              <w:t>прослушанный текст объёмом не менее 100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150 слов: устно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100 слов; для сжатого изложения – не менее 110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языковых средств для создания высказывания в соответствии с целью, темой и коммуникативным замыслом.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на письме нормы современного русского литературного языка, в том числе во время списывания текста объёмом 90–100 слов; словарного диктанта объёмом 15–20 слов; диктанта на основе связного текста объёмом 90–100 слов, составленного с учётом ранее изученных правил правописания (в том числе содержащего изученные в течение первого года обучения орфограммы, пунктограммы и слова с непроверяемыми написаниями); уметь пользоваться разными видами лексических словарей; соблюдать в устной речи и на письме правила речевого этикета.</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lastRenderedPageBreak/>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Язык и речь</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Язык и речь.</w:t>
            </w:r>
            <w:r w:rsidRPr="00061DE6">
              <w:rPr>
                <w:rFonts w:ascii="Times New Roman" w:eastAsia="Times New Roman" w:hAnsi="Times New Roman" w:cs="Times New Roman"/>
                <w:b/>
                <w:bCs/>
                <w:sz w:val="24"/>
                <w:szCs w:val="24"/>
              </w:rPr>
              <w:t> </w:t>
            </w:r>
            <w:r w:rsidRPr="00061DE6">
              <w:rPr>
                <w:rFonts w:ascii="Times New Roman" w:eastAsia="Times New Roman" w:hAnsi="Times New Roman" w:cs="Times New Roman"/>
                <w:sz w:val="24"/>
                <w:szCs w:val="24"/>
              </w:rPr>
              <w:t>Речь устная и письменная, монологическая и диалогическая, полилог.</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Виды речевой деятельности (говорение, слушание, чтение, письмо), их особенности.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Создание устных монологических высказываний на основе жизненных наблюдений, чтения научно-учебной, художественной и научно-популярной литературы.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Устный пересказ прочитанного или прослушанного текста, в том числе с изменением лица рассказчика.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Участие в диалоге на лингвистические темы (в </w:t>
            </w:r>
            <w:r w:rsidRPr="00061DE6">
              <w:rPr>
                <w:rFonts w:ascii="Times New Roman" w:eastAsia="Times New Roman" w:hAnsi="Times New Roman" w:cs="Times New Roman"/>
                <w:sz w:val="24"/>
                <w:szCs w:val="24"/>
              </w:rPr>
              <w:lastRenderedPageBreak/>
              <w:t>рамках изученного) и темы на основе жизненных наблюдений.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Речевые формулы приветствия, прощания, просьбы, благодарности.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Сочинения различных видов с опорой на жизненный и читательский опыт, сюжетную картину (в том числе сочинения-миниатюры).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Виды аудирования: выборочное, ознакомительное, детальное.</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Виды чтения: изучающее, ознакомительное, просмотровое, поисковое.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lastRenderedPageBreak/>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lastRenderedPageBreak/>
              <w:t>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смысловой анализ текста, его композиционных особенностей, определять количество микротем и абзацев.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w:t>
            </w:r>
            <w:r w:rsidRPr="00061DE6">
              <w:rPr>
                <w:rFonts w:ascii="Times New Roman" w:eastAsia="Times New Roman" w:hAnsi="Times New Roman" w:cs="Times New Roman"/>
                <w:sz w:val="24"/>
                <w:szCs w:val="24"/>
              </w:rPr>
              <w:softHyphen/>
              <w:t>ционально-смысловому типу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знание основных признаков текста (повествование) в практике его создания.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тексты-повествования с опорой на жизненный и читательский опыт; тексты с опорой на сюжетную картину (в том числе сочинения-миниатюры объёмом 3 и более предложений; классные сочинения объёмом не менее 70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Восстанавливать деформированный текст; осуществлять корректировку восстановленного текста с опорой на образец.</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сложный) с целью дальнейшего воспроизведения содержания текста в устной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сообщение на заданную тему в виде презентации.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 целостность, связность, информативность).</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 xml:space="preserve">Текст </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Текст и его основные признаки. Тема и главная мысль текста. Микротема текста. Ключевые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Функционально-смысловые типы речи: описание, повествование, рассуждение; их особенности.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Композиционная структура текста. Абзац как средство членения текста на композиционно-смысловые части.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Средства связи предложений и частей текста: формы слова, однокоренные слова, синонимы, антонимы, личные местоимения, повтор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Повествование как тип речи. Рассказ.</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Подробное, выборочное и сжатое изложение содержания прочитанного или прослушанного текста. Изложение содержания текста с изменением лица рассказчика.</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Информационная переработка текста: простой и сложный план текста.</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Текущий письменный  </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Иметь общее представление об особенностях разговорной речи, функциональных стилей, языка художественной литературы.</w:t>
            </w: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 xml:space="preserve">Функциональные разновидности языка </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Общее представление о функциональных разновидностях языка (о разговорной речи, функциональных стилях, языке художественной литературы).</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звуки; понимать различие между звуком и буквой, характеризовать систему звуков.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фонетический анализ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Использовать знания по фонетике, графике и орфоэпии в практике произношения и правописания слов.</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Фонетика. Графика. Орфоэпия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Фонетика и графика как разделы лингвистики.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Звук как единица языка. Смыслоразличительная роль звука.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Система гласных звуков.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Система согласных звуков.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Изменение звуков в речевом потоке. Элементы фонетической транскрипции.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Слог. Ударение. Свойства русского ударения.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Соотношение звуков и букв.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Фонетический анализ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Способы обозначения [й’], мягкости согласных.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Основные выразительные средства фонетики.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Прописные и строчные буквы.</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Интонация, её функции. Основные элементы интонации.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Оперировать понятием «орфограмма» и различать буквенные и небуквенные орфограммы при проведении орфографического анализа слова.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изученные орфограммы.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по орфографии в практике правописания (в том числе применять знание о правописании разделительных </w:t>
            </w:r>
            <w:r w:rsidRPr="00061DE6">
              <w:rPr>
                <w:rFonts w:ascii="Times New Roman" w:eastAsia="Times New Roman" w:hAnsi="Times New Roman" w:cs="Times New Roman"/>
                <w:b/>
                <w:bCs/>
                <w:sz w:val="24"/>
                <w:szCs w:val="24"/>
              </w:rPr>
              <w:t>ъ</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 xml:space="preserve">Орфография </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Орфография как раздел лингвистики.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Понятие «орфограмма». Буквенные и небуквенные орфограммы.</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Правописание разделительных </w:t>
            </w:r>
            <w:r w:rsidRPr="00061DE6">
              <w:rPr>
                <w:rFonts w:ascii="Times New Roman" w:eastAsia="Times New Roman" w:hAnsi="Times New Roman" w:cs="Times New Roman"/>
                <w:b/>
                <w:bCs/>
                <w:sz w:val="24"/>
                <w:szCs w:val="24"/>
              </w:rPr>
              <w:t>ъ</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однозначные и многозначные слова, различать прямое и переносное значения слова.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синонимы, антонимы, омонимы; различать многозначные слова и омонимы; уметь правильно употреблять слова-паронимы.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тематические группы слов, родовые и видовые понятия.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лексический анализ слов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Уметь пользоваться лексическими словарями (толковым словарём, словарями синонимов, антонимов, омонимов, паро</w:t>
            </w:r>
            <w:r w:rsidRPr="00061DE6">
              <w:rPr>
                <w:rFonts w:ascii="Times New Roman" w:eastAsia="Times New Roman" w:hAnsi="Times New Roman" w:cs="Times New Roman"/>
                <w:sz w:val="24"/>
                <w:szCs w:val="24"/>
              </w:rPr>
              <w:softHyphen/>
              <w:t>нимов).</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 xml:space="preserve">Лексикология </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Лексикология как раздел лингвистики.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Слова однозначные и многозначные. Прямое и переносное значения слова. Тематические группы слов. Обозначение родовых и видовых понятий.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Синонимы. Антонимы. Омонимы. Паронимы.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Лексический анализ слов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морфему как минимальную значимую единицу языка.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морфемы в слове (корень, приставку, суффикс, окончание), выделять основу слова.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Находить чередование звуков в морфемах (в том числе чередование гласных с нулём звука).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морфемный анализ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по морфемике при выполнении языкового анализа различных видов и в практике правописания неизменяемых приставок и приставок на -з (-с); ы – и после приставок; корней с 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ё – о после шипящих в корне слова; </w:t>
            </w:r>
            <w:r w:rsidRPr="00061DE6">
              <w:rPr>
                <w:rFonts w:ascii="Times New Roman" w:eastAsia="Times New Roman" w:hAnsi="Times New Roman" w:cs="Times New Roman"/>
                <w:b/>
                <w:bCs/>
                <w:sz w:val="24"/>
                <w:szCs w:val="24"/>
              </w:rPr>
              <w:t>ы</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после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орфографический анализ слов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Уместно использовать слова с суффиксами оценки в собственной речи.</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Морфемика. Орфография.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Морфемика как раздел лингвистики.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Морфема как минимальная значимая единица языка. Основа слова. Виды морфем (корень, приставка, суффикс, окончание).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Чередование звуков в морфемах (в том числе чередование гласных с нулём звука).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Морфемный анализ слов.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Уместное использование слов с суффиксами оценки в собственной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корней с безударными проверяемыми, непроверяемыми гласными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Правописание корней с проверяемыми, непроверяемыми, </w:t>
            </w:r>
            <w:r w:rsidRPr="00061DE6">
              <w:rPr>
                <w:rFonts w:ascii="Times New Roman" w:eastAsia="Times New Roman" w:hAnsi="Times New Roman" w:cs="Times New Roman"/>
                <w:sz w:val="24"/>
                <w:szCs w:val="24"/>
              </w:rPr>
              <w:softHyphen/>
              <w:t>непроизносимыми согласными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ё</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после шипящих в корне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неизменяемых на письме приставок и приставок на </w:t>
            </w:r>
            <w:r w:rsidRPr="00061DE6">
              <w:rPr>
                <w:rFonts w:ascii="Times New Roman" w:eastAsia="Times New Roman" w:hAnsi="Times New Roman" w:cs="Times New Roman"/>
                <w:b/>
                <w:bCs/>
                <w:sz w:val="24"/>
                <w:szCs w:val="24"/>
              </w:rPr>
              <w:t>-з</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ы</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после приставок.</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ы</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после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sz w:val="24"/>
                <w:szCs w:val="24"/>
              </w:rPr>
              <w:t>Орфографический анализ слова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о частях речи как лексико-грамматических разрядах слов, о грамматическом значении слова, о сис</w:t>
            </w:r>
            <w:r w:rsidRPr="00061DE6">
              <w:rPr>
                <w:rFonts w:ascii="Times New Roman" w:eastAsia="Times New Roman" w:hAnsi="Times New Roman" w:cs="Times New Roman"/>
                <w:sz w:val="24"/>
                <w:szCs w:val="24"/>
              </w:rPr>
              <w:softHyphen/>
              <w:t>теме частей речи в русском языке для решения практико-ориентированных учебных задач.</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имена существительные, имена прилагательные, глаголы.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имён существительных, частичный морфологический анализ имён прилагательных, глаголов.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орфографический анализ имён существительных, имён прилагательных, глаголов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по морфологии при выполнении языкового анализа различных видов и в речевой практике.</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Морфология. Культура речи. Орфография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Морфология как раздел грамматики. Грамматическое значение слова.</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Части речи как лексико-грамматические разряды слов. Система частей речи в русском языке. Самостоятельные и служебные части речи.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общее грамматическое значение, морфологические признаки и синтаксические функции имени существительного; объяснять его роль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лексико-грамматические разряды имён существительных.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типы склонения имён существительных, выявлять разносклоняемые и несклоняемые имена существительные.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имён существительных.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правописания имён существительных: безударных окончаний;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ё</w:t>
            </w:r>
            <w:r w:rsidRPr="00061DE6">
              <w:rPr>
                <w:rFonts w:ascii="Times New Roman" w:eastAsia="Times New Roman" w:hAnsi="Times New Roman" w:cs="Times New Roman"/>
                <w:sz w:val="24"/>
                <w:szCs w:val="24"/>
              </w:rPr>
              <w:t>) после шипящих и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 в суффиксах и окончаниях; суффиксов </w:t>
            </w:r>
            <w:proofErr w:type="gramStart"/>
            <w:r w:rsidRPr="00061DE6">
              <w:rPr>
                <w:rFonts w:ascii="Times New Roman" w:eastAsia="Times New Roman" w:hAnsi="Times New Roman" w:cs="Times New Roman"/>
                <w:b/>
                <w:bCs/>
                <w:sz w:val="24"/>
                <w:szCs w:val="24"/>
              </w:rPr>
              <w:t>-ч</w:t>
            </w:r>
            <w:proofErr w:type="gramEnd"/>
            <w:r w:rsidRPr="00061DE6">
              <w:rPr>
                <w:rFonts w:ascii="Times New Roman" w:eastAsia="Times New Roman" w:hAnsi="Times New Roman" w:cs="Times New Roman"/>
                <w:b/>
                <w:bCs/>
                <w:sz w:val="24"/>
                <w:szCs w:val="24"/>
              </w:rPr>
              <w:t>ик-</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-щик-</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-ек-</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-ик- (-чик-);</w:t>
            </w:r>
            <w:r w:rsidRPr="00061DE6">
              <w:rPr>
                <w:rFonts w:ascii="Times New Roman" w:eastAsia="Times New Roman" w:hAnsi="Times New Roman" w:cs="Times New Roman"/>
                <w:sz w:val="24"/>
                <w:szCs w:val="24"/>
              </w:rPr>
              <w:t> корней с чередованием </w:t>
            </w:r>
            <w:r w:rsidRPr="00061DE6">
              <w:rPr>
                <w:rFonts w:ascii="Times New Roman" w:eastAsia="Times New Roman" w:hAnsi="Times New Roman" w:cs="Times New Roman"/>
                <w:b/>
                <w:bCs/>
                <w:sz w:val="24"/>
                <w:szCs w:val="24"/>
              </w:rPr>
              <w:t>а 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-лаг-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-лож-</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-раст-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-ращ-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-рос-</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-гар-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-гор-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-зар-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-зор-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-клан-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-клон-</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-скак-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-скоч-</w:t>
            </w:r>
            <w:r w:rsidRPr="00061DE6">
              <w:rPr>
                <w:rFonts w:ascii="Times New Roman" w:eastAsia="Times New Roman" w:hAnsi="Times New Roman" w:cs="Times New Roman"/>
                <w:sz w:val="24"/>
                <w:szCs w:val="24"/>
              </w:rPr>
              <w:t>; употребления (неупотребления) </w:t>
            </w:r>
            <w:r w:rsidRPr="00061DE6">
              <w:rPr>
                <w:rFonts w:ascii="Times New Roman" w:eastAsia="Times New Roman" w:hAnsi="Times New Roman" w:cs="Times New Roman"/>
                <w:b/>
                <w:bCs/>
                <w:sz w:val="24"/>
                <w:szCs w:val="24"/>
              </w:rPr>
              <w:t>ь </w:t>
            </w:r>
            <w:r w:rsidRPr="00061DE6">
              <w:rPr>
                <w:rFonts w:ascii="Times New Roman" w:eastAsia="Times New Roman" w:hAnsi="Times New Roman" w:cs="Times New Roman"/>
                <w:sz w:val="24"/>
                <w:szCs w:val="24"/>
              </w:rPr>
              <w:t>на конце имён существительных после шипящих; 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именами существительными; правописание собственных имён существительных.</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Имя существительное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Лексико-грамматические разряды имён существительных по значению, имена существительные собственные и нарицательные; имена существительные одушевлённые и неодушевлённые.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Род, число, падеж именисуществительного.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Имена существительные общего рода.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Имена существительные, имеющие форму только единственного или только множественного числа.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Типы склонения имён существительных. Разносклоняемые имена существительные. Несклоняемые имена существительные.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произношения, нормы постановки ударения, нормы словоизменения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собственных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на конце имён существительных после шипящих.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безударных окончаний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ё</w:t>
            </w:r>
            <w:r w:rsidRPr="00061DE6">
              <w:rPr>
                <w:rFonts w:ascii="Times New Roman" w:eastAsia="Times New Roman" w:hAnsi="Times New Roman" w:cs="Times New Roman"/>
                <w:sz w:val="24"/>
                <w:szCs w:val="24"/>
              </w:rPr>
              <w:t>) после шипящих и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 в суффиксах и окончаниях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суффиксов </w:t>
            </w:r>
            <w:r w:rsidRPr="00061DE6">
              <w:rPr>
                <w:rFonts w:ascii="Times New Roman" w:eastAsia="Times New Roman" w:hAnsi="Times New Roman" w:cs="Times New Roman"/>
                <w:b/>
                <w:bCs/>
                <w:sz w:val="24"/>
                <w:szCs w:val="24"/>
              </w:rPr>
              <w:t>-чик- </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-щик-</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ек-</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-ик-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чик-</w:t>
            </w:r>
            <w:r w:rsidRPr="00061DE6">
              <w:rPr>
                <w:rFonts w:ascii="Times New Roman" w:eastAsia="Times New Roman" w:hAnsi="Times New Roman" w:cs="Times New Roman"/>
                <w:sz w:val="24"/>
                <w:szCs w:val="24"/>
              </w:rPr>
              <w:t>)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корней с чередованием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xml:space="preserve">: </w:t>
            </w:r>
            <w:proofErr w:type="gramStart"/>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л</w:t>
            </w:r>
            <w:proofErr w:type="gramEnd"/>
            <w:r w:rsidRPr="00061DE6">
              <w:rPr>
                <w:rFonts w:ascii="Times New Roman" w:eastAsia="Times New Roman" w:hAnsi="Times New Roman" w:cs="Times New Roman"/>
                <w:b/>
                <w:bCs/>
                <w:sz w:val="24"/>
                <w:szCs w:val="24"/>
              </w:rPr>
              <w:t>аг</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лож</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раст</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ращ</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рос</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гар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гор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зор</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-клан-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-клон-</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-скак-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-скоч-.</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именами существительными.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имён существительных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имён прилагательных.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частичный морфологический анализ имён прилагательных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словоизменения, произношения имён прилагательных, постановки в них ударения (в рамках изучен</w:t>
            </w:r>
            <w:r w:rsidRPr="00061DE6">
              <w:rPr>
                <w:rFonts w:ascii="Times New Roman" w:eastAsia="Times New Roman" w:hAnsi="Times New Roman" w:cs="Times New Roman"/>
                <w:sz w:val="24"/>
                <w:szCs w:val="24"/>
              </w:rPr>
              <w:softHyphen/>
              <w:t>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правописания имён прилагательных: безударных окончаний;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после шипящих и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 в суффиксах и окончаниях; кратких форм имён прилагательных с основой на шипящие; правила слитного и раздельного написания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именами прилагательными.</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Имя прилагательное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Имена прилагательные полные и краткие, их синтаксические функции.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Склонение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имён прилагательных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словоизменения, произношения имён прилагательных, постановки ударения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безударных окончаний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после шипящих и </w:t>
            </w:r>
            <w:r w:rsidRPr="00061DE6">
              <w:rPr>
                <w:rFonts w:ascii="Times New Roman" w:eastAsia="Times New Roman" w:hAnsi="Times New Roman" w:cs="Times New Roman"/>
                <w:b/>
                <w:bCs/>
                <w:sz w:val="24"/>
                <w:szCs w:val="24"/>
              </w:rPr>
              <w:t>ц</w:t>
            </w:r>
            <w:r w:rsidRPr="00061DE6">
              <w:rPr>
                <w:rFonts w:ascii="Times New Roman" w:eastAsia="Times New Roman" w:hAnsi="Times New Roman" w:cs="Times New Roman"/>
                <w:sz w:val="24"/>
                <w:szCs w:val="24"/>
              </w:rPr>
              <w:t> в суффиксах и окончаниях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кратких форм имён прилагательных с основой на шипящий.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Слитное и раздельное написание </w:t>
            </w:r>
            <w:r w:rsidRPr="00061DE6">
              <w:rPr>
                <w:rFonts w:ascii="Times New Roman" w:eastAsia="Times New Roman" w:hAnsi="Times New Roman" w:cs="Times New Roman"/>
                <w:b/>
                <w:bCs/>
                <w:sz w:val="24"/>
                <w:szCs w:val="24"/>
              </w:rPr>
              <w:t>не </w:t>
            </w:r>
            <w:r w:rsidRPr="00061DE6">
              <w:rPr>
                <w:rFonts w:ascii="Times New Roman" w:eastAsia="Times New Roman" w:hAnsi="Times New Roman" w:cs="Times New Roman"/>
                <w:sz w:val="24"/>
                <w:szCs w:val="24"/>
              </w:rPr>
              <w:t>с именами прилагательными.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имён прилагательных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глаголы совершенного и несовершенного вида, возвратные и невозвратные.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спряжение глагола, уметь спрягать глаголы.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частичный морфологический анализ глаголов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словоизменения глаголов, постановки ударения в глагольных формах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правописания глаголов: корней с чередованием </w:t>
            </w:r>
            <w:r w:rsidRPr="00061DE6">
              <w:rPr>
                <w:rFonts w:ascii="Times New Roman" w:eastAsia="Times New Roman" w:hAnsi="Times New Roman" w:cs="Times New Roman"/>
                <w:b/>
                <w:bCs/>
                <w:sz w:val="24"/>
                <w:szCs w:val="24"/>
              </w:rPr>
              <w:t>е </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использования </w:t>
            </w:r>
            <w:r w:rsidRPr="00061DE6">
              <w:rPr>
                <w:rFonts w:ascii="Times New Roman" w:eastAsia="Times New Roman" w:hAnsi="Times New Roman" w:cs="Times New Roman"/>
                <w:b/>
                <w:bCs/>
                <w:sz w:val="24"/>
                <w:szCs w:val="24"/>
              </w:rPr>
              <w:t>ь </w:t>
            </w:r>
            <w:r w:rsidRPr="00061DE6">
              <w:rPr>
                <w:rFonts w:ascii="Times New Roman" w:eastAsia="Times New Roman" w:hAnsi="Times New Roman" w:cs="Times New Roman"/>
                <w:sz w:val="24"/>
                <w:szCs w:val="24"/>
              </w:rPr>
              <w:t>после шипящих как показателя грамматической формы в инфинитиве, в форме 2-го лица единственного числа; </w:t>
            </w:r>
            <w:r w:rsidRPr="00061DE6">
              <w:rPr>
                <w:rFonts w:ascii="Times New Roman" w:eastAsia="Times New Roman" w:hAnsi="Times New Roman" w:cs="Times New Roman"/>
                <w:b/>
                <w:bCs/>
                <w:sz w:val="24"/>
                <w:szCs w:val="24"/>
              </w:rPr>
              <w:t>-тся</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-ться</w:t>
            </w:r>
            <w:r w:rsidRPr="00061DE6">
              <w:rPr>
                <w:rFonts w:ascii="Times New Roman" w:eastAsia="Times New Roman" w:hAnsi="Times New Roman" w:cs="Times New Roman"/>
                <w:sz w:val="24"/>
                <w:szCs w:val="24"/>
              </w:rPr>
              <w:t> в глаголах; суффиксов </w:t>
            </w:r>
            <w:r w:rsidRPr="00061DE6">
              <w:rPr>
                <w:rFonts w:ascii="Times New Roman" w:eastAsia="Times New Roman" w:hAnsi="Times New Roman" w:cs="Times New Roman"/>
                <w:b/>
                <w:bCs/>
                <w:sz w:val="24"/>
                <w:szCs w:val="24"/>
              </w:rPr>
              <w:t>-ова</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ева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-ыва- </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-ива-</w:t>
            </w:r>
            <w:r w:rsidRPr="00061DE6">
              <w:rPr>
                <w:rFonts w:ascii="Times New Roman" w:eastAsia="Times New Roman" w:hAnsi="Times New Roman" w:cs="Times New Roman"/>
                <w:sz w:val="24"/>
                <w:szCs w:val="24"/>
              </w:rPr>
              <w:t>; личных окончаний глагола, гласной перед суффиксом </w:t>
            </w:r>
            <w:r w:rsidRPr="00061DE6">
              <w:rPr>
                <w:rFonts w:ascii="Times New Roman" w:eastAsia="Times New Roman" w:hAnsi="Times New Roman" w:cs="Times New Roman"/>
                <w:b/>
                <w:bCs/>
                <w:sz w:val="24"/>
                <w:szCs w:val="24"/>
              </w:rPr>
              <w:t>-л-</w:t>
            </w:r>
            <w:r w:rsidRPr="00061DE6">
              <w:rPr>
                <w:rFonts w:ascii="Times New Roman" w:eastAsia="Times New Roman" w:hAnsi="Times New Roman" w:cs="Times New Roman"/>
                <w:sz w:val="24"/>
                <w:szCs w:val="24"/>
              </w:rPr>
              <w:t> в формах прошедшего времени глагола; слитного и раздельного написания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глаголами.</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Глагол</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Глагол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Глаголы совершенного и несовершенного вида, возвратные и невозвратные.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Инфинитив и его грамматические свойства. Основа инфинитива, основа настоящего (будущего простого) времени глагола.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Спряжение глагола.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глаголов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словоизменения глаголов, постановки ударения в глагольных формах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корней с чередованием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бер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бир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блест</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блист</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дер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дир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жег</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жиг</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мер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мир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пер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пир</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стел</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стил</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тер</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тир</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как показателя грамматической формы в инфинитиве, в форме 2-го лица единственного числа после шипящих.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-тся</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-ться</w:t>
            </w:r>
            <w:r w:rsidRPr="00061DE6">
              <w:rPr>
                <w:rFonts w:ascii="Times New Roman" w:eastAsia="Times New Roman" w:hAnsi="Times New Roman" w:cs="Times New Roman"/>
                <w:sz w:val="24"/>
                <w:szCs w:val="24"/>
              </w:rPr>
              <w:t> в глаголах, суффиксов </w:t>
            </w:r>
            <w:r w:rsidRPr="00061DE6">
              <w:rPr>
                <w:rFonts w:ascii="Times New Roman" w:eastAsia="Times New Roman" w:hAnsi="Times New Roman" w:cs="Times New Roman"/>
                <w:b/>
                <w:bCs/>
                <w:sz w:val="24"/>
                <w:szCs w:val="24"/>
              </w:rPr>
              <w:t>-ова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ева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-ыва- </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-ива-</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безударных личных окончаний глагола.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гласной перед суффиксом </w:t>
            </w:r>
            <w:r w:rsidRPr="00061DE6">
              <w:rPr>
                <w:rFonts w:ascii="Times New Roman" w:eastAsia="Times New Roman" w:hAnsi="Times New Roman" w:cs="Times New Roman"/>
                <w:b/>
                <w:bCs/>
                <w:sz w:val="24"/>
                <w:szCs w:val="24"/>
              </w:rPr>
              <w:t>-л-</w:t>
            </w:r>
            <w:r w:rsidRPr="00061DE6">
              <w:rPr>
                <w:rFonts w:ascii="Times New Roman" w:eastAsia="Times New Roman" w:hAnsi="Times New Roman" w:cs="Times New Roman"/>
                <w:sz w:val="24"/>
                <w:szCs w:val="24"/>
              </w:rPr>
              <w:t> в формах прошедшего времени глагола.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глаголами.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глаголов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анализ простых осложнённых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словосочетания по морфологическим свойствам главного слова (именные, глагольные, наречные); простые нео</w:t>
            </w:r>
            <w:r w:rsidRPr="00061DE6">
              <w:rPr>
                <w:rFonts w:ascii="Times New Roman" w:eastAsia="Times New Roman" w:hAnsi="Times New Roman" w:cs="Times New Roman"/>
                <w:sz w:val="24"/>
                <w:szCs w:val="24"/>
              </w:rPr>
              <w:softHyphen/>
              <w:t>сложнённые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средства выражения второстепенных членов предложения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на письме пунктуационные правила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союзами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однако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однако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оформлять на письме диалог.</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пунктуационный анализ предложения (в рамках изученного).</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br/>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Синтаксис. Культура речи. Пунктуация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Синтаксис как раздел грамматики. Словосочетание и предложение как единицы синтаксиса.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Словосочетание и его признаки. Основные виды словосочетаний по морфологическим свойствам главного слова (именные, глагольные, наречные). Средства связи слов в словосочетании.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Синтаксический анализ словосочетания.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Главные члены предложения (грамматическая основа). Подлежащее и способы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способы его выражения: глаголом, именем существительным, именем прилагательным.</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Тире между подлежащим и сказуемым.</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Предложения распространённые и нераспространённые. Второстепенные члены предложения: определение, дополнение, обстоятельство.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Простое осложнённое предложение. Однородные члены предложения, их роль в речи. Особенности интонации предложений с однородными членами. </w:t>
            </w:r>
            <w:proofErr w:type="gramStart"/>
            <w:r w:rsidRPr="00061DE6">
              <w:rPr>
                <w:rFonts w:ascii="Times New Roman" w:eastAsia="Times New Roman" w:hAnsi="Times New Roman" w:cs="Times New Roman"/>
                <w:sz w:val="24"/>
                <w:szCs w:val="24"/>
              </w:rPr>
              <w:t>Предложения с однородными членами (без союзов, с одиночным союзом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союзами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однако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w:t>
            </w:r>
            <w:proofErr w:type="gramEnd"/>
            <w:r w:rsidRPr="00061DE6">
              <w:rPr>
                <w:rFonts w:ascii="Times New Roman" w:eastAsia="Times New Roman" w:hAnsi="Times New Roman" w:cs="Times New Roman"/>
                <w:sz w:val="24"/>
                <w:szCs w:val="24"/>
              </w:rPr>
              <w:t xml:space="preserve"> Предложения с обобщающим словом при однородных членах.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Предложения с обращением, особенности интонации. Обращение и средства его выражения.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Синтаксический анализ простого и простого осложнённого предложений.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proofErr w:type="gramStart"/>
            <w:r w:rsidRPr="00061DE6">
              <w:rPr>
                <w:rFonts w:ascii="Times New Roman" w:eastAsia="Times New Roman" w:hAnsi="Times New Roman" w:cs="Times New Roman"/>
                <w:sz w:val="24"/>
                <w:szCs w:val="24"/>
              </w:rPr>
              <w:t>Пунктуационное оформление предложений, осложнённых однородными членами, связанными бессоюзной связью, одиночным союзом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союзами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однако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(в значении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w:t>
            </w:r>
            <w:proofErr w:type="gramEnd"/>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Предложения простые и сложные. Сложные предложения с бессоюзной и союзной связью. Предложения сложносочинённые и сложноподчинённые (общее представление, практическое усвоение).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Пунктуационное оформление сложных предложений, состоящих из частей, связанных бессоюзной связью и союзами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однако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Предложения с прямой речью.</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Пунктуационное оформление предложений с прямой речью.</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Диалог.</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Пунктуационное оформление диалога на письме.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Пунктуация как раздел лингвистики.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Пунктуационный анализ предложения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функции русского языка как государственного языка Российской Федерации и языка межнационального общения, приводить примеры использования русского языка как государственного языка Российской Федерации и как языка межнационального общения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Иметь представление о русском литературном языке.</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Общие сведения о языке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Русский язык – государственный язык Российской Федерации и язык межнационального общения.</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Понятие о литературном языке.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устные монологические высказывания объёмом не менее 6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на лингвистическую тему.</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Участвовать в диалоге (побуждение к действию, обмен мнениями) объёмом не менее 4 реплик.</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аудирования: выборочным, ознакомительным, детальным – научно-учебных и художественных текстов различных функционально-смысловых типов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чтения: просмотровым, ознакомительным, изучающим, поисковым.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Устно пересказывать прочитанный или прослушанный текст объёмом не менее 110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180 слов: устно и письменно формулировать тему и главную мысль текста, вопросы по содержанию текста и отвечать на них; подробно и сжато передавать в устной и письменной форме содержание прочитанных научно-учебных и художественных текстов различных функционально-смысловых типов речи (для подробного изложения объём исходного текста должен составлять не менее 160 слов; для сжатого изложения – не менее 165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в устной речи и на письме нормы современного русского литературного языка, в том числе во время списывания текста объёмом 100–110 слов; словарного диктанта объёмом 20–25 слов; диктанта на основе связного текста объёмом 100–110 слов, составленного с учётом ранее изученных правил правописания (в том числе содержащего изученные в течение второго года обучения орфограммы, пунктограммы и слова с непроверяемыми написаниями); соблюдать в устной речи и на письме правила речевого этикета.</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Язык и речь</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Монолог-описание, монолог-повествование, монолог-рассуждение; сообщение на лингвистическую тему.</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Виды диалога: побуждение к действию, обмен мнениями.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Анализировать текст с точки зрения его соответствия основным признакам; с точки зрения его принадлежности к функ</w:t>
            </w:r>
            <w:r w:rsidRPr="00061DE6">
              <w:rPr>
                <w:rFonts w:ascii="Times New Roman" w:eastAsia="Times New Roman" w:hAnsi="Times New Roman" w:cs="Times New Roman"/>
                <w:sz w:val="24"/>
                <w:szCs w:val="24"/>
              </w:rPr>
              <w:softHyphen/>
              <w:t>ционально-смысловому типу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Выявлять средства связи предложений в тексте, в том числе притяжательные и указательные местоимения, </w:t>
            </w:r>
            <w:proofErr w:type="gramStart"/>
            <w:r w:rsidRPr="00061DE6">
              <w:rPr>
                <w:rFonts w:ascii="Times New Roman" w:eastAsia="Times New Roman" w:hAnsi="Times New Roman" w:cs="Times New Roman"/>
                <w:sz w:val="24"/>
                <w:szCs w:val="24"/>
              </w:rPr>
              <w:t>видо-временную</w:t>
            </w:r>
            <w:proofErr w:type="gramEnd"/>
            <w:r w:rsidRPr="00061DE6">
              <w:rPr>
                <w:rFonts w:ascii="Times New Roman" w:eastAsia="Times New Roman" w:hAnsi="Times New Roman" w:cs="Times New Roman"/>
                <w:sz w:val="24"/>
                <w:szCs w:val="24"/>
              </w:rPr>
              <w:t xml:space="preserve"> соотнесённость глагольных форм.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смысловой анализ текста, его композиционных особенностей, определять количество микротем и абзацев.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 различных функционально-смысловых типов речи (повествование, описание внешности человека, помещения, природы, местности, действий) с опорой на жизненный и читательский опыт; произведение искусства (в том числе сочинения-миниатюры объёмом 5 и более предложений; классные сочинения объёмом не менее 100 слов с учётом функциональной разновидности и жанра сочинения, характера темы).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умениями информационной переработки текста: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 прочитанном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сообщение на заданную тему в виде презентации.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Редактировать собственные тексты с опорой на знание норм современного русского литературного языка.</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Текст</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Информационная переработка текста. План текста (простой, сложный; назывной, вопросный); главная и второстепенная </w:t>
            </w:r>
            <w:r w:rsidRPr="00061DE6">
              <w:rPr>
                <w:rFonts w:ascii="Times New Roman" w:eastAsia="Times New Roman" w:hAnsi="Times New Roman" w:cs="Times New Roman"/>
                <w:sz w:val="24"/>
                <w:szCs w:val="24"/>
              </w:rPr>
              <w:softHyphen/>
              <w:t>информация текста; пересказ текста.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Описание как тип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Описание внешности человека.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Описание помещения.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Описание природы.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Описание местности.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Описание действий.</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 xml:space="preserve">Письменный, </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особенности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об официально-деловом и научном стиле при выполнении языкового анализа различных видов и в речевой практике.</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Функциональные разновидности языка</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Официально-деловой стиль. Заявление. Расписка. Научный стиль. Словарная статья. Научное сообщение.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 xml:space="preserve">Письменный, </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 Проводить лексический анализ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эпитеты, метафоры, олицетворения; понимать их основное коммуникативное назначение в художественном тексте и использовать в речи с целью повышения её богатства и выразительности.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в тексте фразеологизмы, уметь определять их значения; характеризовать ситуацию употреб</w:t>
            </w:r>
            <w:r w:rsidRPr="00061DE6">
              <w:rPr>
                <w:rFonts w:ascii="Times New Roman" w:eastAsia="Times New Roman" w:hAnsi="Times New Roman" w:cs="Times New Roman"/>
                <w:sz w:val="24"/>
                <w:szCs w:val="24"/>
              </w:rPr>
              <w:softHyphen/>
              <w:t>ления фра</w:t>
            </w:r>
            <w:r w:rsidRPr="00061DE6">
              <w:rPr>
                <w:rFonts w:ascii="Times New Roman" w:eastAsia="Times New Roman" w:hAnsi="Times New Roman" w:cs="Times New Roman"/>
                <w:sz w:val="24"/>
                <w:szCs w:val="24"/>
              </w:rPr>
              <w:softHyphen/>
              <w:t>зеологизма.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Лексикология. Культура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Лексика русского языка с точки зрения её происхождения: исконно русские и заимствованные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Лексика русского языка с точки зрения принадлежности к активному и пассивному запасу: неологизмы, устаревшие слова (историзмы и архаизмы).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Лексика русского языка с точки зрения сферы употребления: общеупотребительная лексика и лексика ограниченного употребления (диалектизмы, термины, профессионализмы, жарго</w:t>
            </w:r>
            <w:r w:rsidRPr="00061DE6">
              <w:rPr>
                <w:rFonts w:ascii="Times New Roman" w:eastAsia="Times New Roman" w:hAnsi="Times New Roman" w:cs="Times New Roman"/>
                <w:sz w:val="24"/>
                <w:szCs w:val="24"/>
              </w:rPr>
              <w:softHyphen/>
              <w:t>низмы).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Стилистические пласты лексики: стилистически нейтральная, высокая и сниженная лексика.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Лексический анализ слов.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Фразеологизмы. Их признаки и значение.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Употребление лексических средств в соответствии с ситуацией общения.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Оценка своей и чужой речи с точки зрения точного, уместного и выразительного словоупотребления.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Эпитеты, метафоры, олицетворения.</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Лексические словари.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формообразующие и словообразующие морфемы в слове; выделять производящую основу.</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способы словообразования (приставочный, суффиксальный, приставочно-суффиксальный, бессуффиксный, сложение, переход из одной части речи в другую); проводить морфемный и словообразовательный анализ слов; применять знания по морфемике и словообразованию при выполнении языкового анализа различных видов.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словообразования имён прилагательных. Распознавать изученные орфограммы; проводить орфографический анализ слов; применять знания по орфографии в практике правописания.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правописания сложных и сложносокращённых слов; правила правописания корня </w:t>
            </w:r>
            <w:proofErr w:type="gramStart"/>
            <w:r w:rsidRPr="00061DE6">
              <w:rPr>
                <w:rFonts w:ascii="Times New Roman" w:eastAsia="Times New Roman" w:hAnsi="Times New Roman" w:cs="Times New Roman"/>
                <w:b/>
                <w:bCs/>
                <w:sz w:val="24"/>
                <w:szCs w:val="24"/>
              </w:rPr>
              <w:t>-к</w:t>
            </w:r>
            <w:proofErr w:type="gramEnd"/>
            <w:r w:rsidRPr="00061DE6">
              <w:rPr>
                <w:rFonts w:ascii="Times New Roman" w:eastAsia="Times New Roman" w:hAnsi="Times New Roman" w:cs="Times New Roman"/>
                <w:b/>
                <w:bCs/>
                <w:sz w:val="24"/>
                <w:szCs w:val="24"/>
              </w:rPr>
              <w:t>ас-</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-кос- </w:t>
            </w:r>
            <w:r w:rsidRPr="00061DE6">
              <w:rPr>
                <w:rFonts w:ascii="Times New Roman" w:eastAsia="Times New Roman" w:hAnsi="Times New Roman" w:cs="Times New Roman"/>
                <w:sz w:val="24"/>
                <w:szCs w:val="24"/>
              </w:rPr>
              <w:t>с чередованием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гласных в приставках </w:t>
            </w:r>
            <w:r w:rsidRPr="00061DE6">
              <w:rPr>
                <w:rFonts w:ascii="Times New Roman" w:eastAsia="Times New Roman" w:hAnsi="Times New Roman" w:cs="Times New Roman"/>
                <w:b/>
                <w:bCs/>
                <w:sz w:val="24"/>
                <w:szCs w:val="24"/>
              </w:rPr>
              <w:t>пре-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при-</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Словообразование. Культура речи. Орфография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Формообразующие и словообразующие морфемы.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Производящая основа.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Основные способы образования слов в русском языке (приставочный, суффиксальный, приставочно-суффиксальный, бессуффиксный, сложение, переход из одной части речи в другую).</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Понятие об этимологии (общее представление).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Морфемный и словообразовательный анализ слов.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Правописание корня </w:t>
            </w:r>
            <w:proofErr w:type="gramStart"/>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к</w:t>
            </w:r>
            <w:proofErr w:type="gramEnd"/>
            <w:r w:rsidRPr="00061DE6">
              <w:rPr>
                <w:rFonts w:ascii="Times New Roman" w:eastAsia="Times New Roman" w:hAnsi="Times New Roman" w:cs="Times New Roman"/>
                <w:b/>
                <w:bCs/>
                <w:sz w:val="24"/>
                <w:szCs w:val="24"/>
              </w:rPr>
              <w:t>ас</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кос</w:t>
            </w:r>
            <w:r w:rsidRPr="00061DE6">
              <w:rPr>
                <w:rFonts w:ascii="Times New Roman" w:eastAsia="Times New Roman" w:hAnsi="Times New Roman" w:cs="Times New Roman"/>
                <w:sz w:val="24"/>
                <w:szCs w:val="24"/>
              </w:rPr>
              <w:t>- с чередованием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гласных в приставках </w:t>
            </w:r>
            <w:r w:rsidRPr="00061DE6">
              <w:rPr>
                <w:rFonts w:ascii="Times New Roman" w:eastAsia="Times New Roman" w:hAnsi="Times New Roman" w:cs="Times New Roman"/>
                <w:b/>
                <w:bCs/>
                <w:sz w:val="24"/>
                <w:szCs w:val="24"/>
              </w:rPr>
              <w:t>пре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при</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слов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особенности словообразования имён существительных.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слитного и дефисного написания </w:t>
            </w:r>
            <w:r w:rsidRPr="00061DE6">
              <w:rPr>
                <w:rFonts w:ascii="Times New Roman" w:eastAsia="Times New Roman" w:hAnsi="Times New Roman" w:cs="Times New Roman"/>
                <w:b/>
                <w:bCs/>
                <w:sz w:val="24"/>
                <w:szCs w:val="24"/>
              </w:rPr>
              <w:t>пол-</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пол</w:t>
            </w:r>
            <w:proofErr w:type="gramStart"/>
            <w:r w:rsidRPr="00061DE6">
              <w:rPr>
                <w:rFonts w:ascii="Times New Roman" w:eastAsia="Times New Roman" w:hAnsi="Times New Roman" w:cs="Times New Roman"/>
                <w:b/>
                <w:bCs/>
                <w:sz w:val="24"/>
                <w:szCs w:val="24"/>
              </w:rPr>
              <w:t>у-</w:t>
            </w:r>
            <w:proofErr w:type="gramEnd"/>
            <w:r w:rsidRPr="00061DE6">
              <w:rPr>
                <w:rFonts w:ascii="Times New Roman" w:eastAsia="Times New Roman" w:hAnsi="Times New Roman" w:cs="Times New Roman"/>
                <w:sz w:val="24"/>
                <w:szCs w:val="24"/>
              </w:rPr>
              <w:t> со словами.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произношения, постановки ударения (в рамках изученного), словоизменения имён существительных.</w:t>
            </w:r>
          </w:p>
          <w:p w:rsidR="00247CFC" w:rsidRPr="00061DE6" w:rsidRDefault="00247CFC" w:rsidP="00247CFC">
            <w:pPr>
              <w:spacing w:after="0" w:line="240" w:lineRule="auto"/>
              <w:ind w:firstLine="567"/>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Морфология. Культура речи. Орфография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Имя существительное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Особенности словообразования.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произношения имён существительных, нормы постановки ударения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словоизменения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имён существительных.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Правила слитного и дефисного написания </w:t>
            </w:r>
            <w:r w:rsidRPr="00061DE6">
              <w:rPr>
                <w:rFonts w:ascii="Times New Roman" w:eastAsia="Times New Roman" w:hAnsi="Times New Roman" w:cs="Times New Roman"/>
                <w:b/>
                <w:bCs/>
                <w:sz w:val="24"/>
                <w:szCs w:val="24"/>
              </w:rPr>
              <w:t>пол</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пол</w:t>
            </w:r>
            <w:proofErr w:type="gramStart"/>
            <w:r w:rsidRPr="00061DE6">
              <w:rPr>
                <w:rFonts w:ascii="Times New Roman" w:eastAsia="Times New Roman" w:hAnsi="Times New Roman" w:cs="Times New Roman"/>
                <w:b/>
                <w:bCs/>
                <w:sz w:val="24"/>
                <w:szCs w:val="24"/>
              </w:rPr>
              <w:t>у</w:t>
            </w:r>
            <w:r w:rsidRPr="00061DE6">
              <w:rPr>
                <w:rFonts w:ascii="Times New Roman" w:eastAsia="Times New Roman" w:hAnsi="Times New Roman" w:cs="Times New Roman"/>
                <w:sz w:val="24"/>
                <w:szCs w:val="24"/>
              </w:rPr>
              <w:t>-</w:t>
            </w:r>
            <w:proofErr w:type="gramEnd"/>
            <w:r w:rsidRPr="00061DE6">
              <w:rPr>
                <w:rFonts w:ascii="Times New Roman" w:eastAsia="Times New Roman" w:hAnsi="Times New Roman" w:cs="Times New Roman"/>
                <w:sz w:val="24"/>
                <w:szCs w:val="24"/>
              </w:rPr>
              <w:t xml:space="preserve"> со словами.</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имён существительных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качественные, относительные и притяжательные имена прилагательные, степени сравнения качественных имён прилагательных.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словообразования имён прилагательных; нормы произношения имён прилагательных, нормы ударения (в рамках изученного); соблюдать правила правописания </w:t>
            </w:r>
            <w:r w:rsidRPr="00061DE6">
              <w:rPr>
                <w:rFonts w:ascii="Times New Roman" w:eastAsia="Times New Roman" w:hAnsi="Times New Roman" w:cs="Times New Roman"/>
                <w:b/>
                <w:bCs/>
                <w:sz w:val="24"/>
                <w:szCs w:val="24"/>
              </w:rPr>
              <w:t>н</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в именах прилагательных, суффиксов </w:t>
            </w:r>
            <w:r w:rsidRPr="00061DE6">
              <w:rPr>
                <w:rFonts w:ascii="Times New Roman" w:eastAsia="Times New Roman" w:hAnsi="Times New Roman" w:cs="Times New Roman"/>
                <w:b/>
                <w:bCs/>
                <w:sz w:val="24"/>
                <w:szCs w:val="24"/>
              </w:rPr>
              <w:t>-к-</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-ск-</w:t>
            </w:r>
            <w:r w:rsidRPr="00061DE6">
              <w:rPr>
                <w:rFonts w:ascii="Times New Roman" w:eastAsia="Times New Roman" w:hAnsi="Times New Roman" w:cs="Times New Roman"/>
                <w:sz w:val="24"/>
                <w:szCs w:val="24"/>
              </w:rPr>
              <w:t> имён прилагательных, сложных имён прилагательных.</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Имя прилагательное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Качественные, относительные и притяжательные имена прилагательные.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Степени сравнения качественных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Словообразование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w:t>
            </w:r>
            <w:r w:rsidRPr="00061DE6">
              <w:rPr>
                <w:rFonts w:ascii="Times New Roman" w:eastAsia="Times New Roman" w:hAnsi="Times New Roman" w:cs="Times New Roman"/>
                <w:b/>
                <w:bCs/>
                <w:sz w:val="24"/>
                <w:szCs w:val="24"/>
              </w:rPr>
              <w:t>н</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в именах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суффиксов -</w:t>
            </w:r>
            <w:r w:rsidRPr="00061DE6">
              <w:rPr>
                <w:rFonts w:ascii="Times New Roman" w:eastAsia="Times New Roman" w:hAnsi="Times New Roman" w:cs="Times New Roman"/>
                <w:b/>
                <w:bCs/>
                <w:sz w:val="24"/>
                <w:szCs w:val="24"/>
              </w:rPr>
              <w:t>к</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ск</w:t>
            </w:r>
            <w:r w:rsidRPr="00061DE6">
              <w:rPr>
                <w:rFonts w:ascii="Times New Roman" w:eastAsia="Times New Roman" w:hAnsi="Times New Roman" w:cs="Times New Roman"/>
                <w:sz w:val="24"/>
                <w:szCs w:val="24"/>
              </w:rPr>
              <w:t>-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сложных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произношения имён прилагательных, нормы ударения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Орфографический анализ имени прилагательного (в рамках изученного).</w:t>
            </w:r>
          </w:p>
          <w:p w:rsidR="00247CFC" w:rsidRPr="00061DE6" w:rsidRDefault="00247CFC" w:rsidP="00247CFC">
            <w:pPr>
              <w:spacing w:after="0" w:line="240" w:lineRule="auto"/>
              <w:jc w:val="both"/>
              <w:rPr>
                <w:rFonts w:ascii="Times New Roman" w:hAnsi="Times New Roman" w:cs="Times New Roman"/>
                <w:b/>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числительные; определять общее грамматическое значение имени числительного; различать разряды имён числительных по значению, по строению.</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Уметь склонять числительные и характеризовать особенности склонения, словообразования и синтаксических функций числительных; характеризовать роль имён числительных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употреблять собирательные имена числительные; соблюдать правила правописания имён числительных, в том числе написание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в именах числительных; написание двойных согласных; слитное, раздельное, дефисное написание числительных; правила правописания окончаний числительных.</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Имя числительное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Общее грамматическое значение имени числительного. Синтаксические функции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имён числительных по значению: количественные (целые, дробные, собирательные), порядковые числительные.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имён числительных по строению: простые, сложные, составные числительные.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Словообразование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Склонение количественных и порядковых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Правильное образование форм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Правильное употребление собирательных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имён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Правила правописания имён числительных: написание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в именах числительных; написание двойных согласных; слитное, раздельное, дефисное написание числительных; правила правописания окончаний числительных.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Орфографический анализ имён числительных (в рамках изученного).</w:t>
            </w:r>
          </w:p>
          <w:p w:rsidR="00247CFC" w:rsidRPr="00061DE6" w:rsidRDefault="00247CFC" w:rsidP="00247CFC">
            <w:pPr>
              <w:spacing w:after="0" w:line="240" w:lineRule="auto"/>
              <w:jc w:val="both"/>
              <w:rPr>
                <w:rFonts w:ascii="Times New Roman" w:hAnsi="Times New Roman" w:cs="Times New Roman"/>
                <w:b/>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местоимения; определять общее грамматическое значение; различать разряды местоимений; уметь склонять местоимения; характеризовать особенности их склонения, словообразования, синтаксических функций, роли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правила правописания местоимений с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ни</w:t>
            </w:r>
            <w:r w:rsidRPr="00061DE6">
              <w:rPr>
                <w:rFonts w:ascii="Times New Roman" w:eastAsia="Times New Roman" w:hAnsi="Times New Roman" w:cs="Times New Roman"/>
                <w:sz w:val="24"/>
                <w:szCs w:val="24"/>
              </w:rPr>
              <w:t>, слитного, раздельного и дефисного написания местоимений.</w:t>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Местоимение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Общее грамматическое значение местоимения. Синтаксические функции местоимений.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местоимений: личные, возвратное, вопросительные, относительные, указательные, притяжательные, неопределённые, отрицательные, определительные.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Склонение местоимений.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Словообразование местоимений.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местоимений.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Употребление местоимений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притяжательные и указательные местоимения как средства связи предложений в тексте.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Правила правописания местоимений: правописание место</w:t>
            </w:r>
            <w:r w:rsidRPr="00061DE6">
              <w:rPr>
                <w:rFonts w:ascii="Times New Roman" w:eastAsia="Times New Roman" w:hAnsi="Times New Roman" w:cs="Times New Roman"/>
                <w:sz w:val="24"/>
                <w:szCs w:val="24"/>
              </w:rPr>
              <w:softHyphen/>
              <w:t>имений с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ни</w:t>
            </w:r>
            <w:r w:rsidRPr="00061DE6">
              <w:rPr>
                <w:rFonts w:ascii="Times New Roman" w:eastAsia="Times New Roman" w:hAnsi="Times New Roman" w:cs="Times New Roman"/>
                <w:sz w:val="24"/>
                <w:szCs w:val="24"/>
              </w:rPr>
              <w:t>; слитное, раздельное и дефисное написание местоимений.</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местоимений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переходные и непереходные глаголы; разноспрягаемые глаголы; определять наклонение глагола, значение глаголов в изъявительном, условном и повелительном наклонении; различать безличные и личные глаголы; использовать личные глаголы в безличном значении.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правила правописания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в формах глагола повелительного наклонения.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имён прилагательных, имён числительных, местоимений, глаголов; применять знания по морфологии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фонетический анализ слов; использовать знания по фонетике и графике в практике произношения и правописания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изученные орфограммы; проводить орфографический анализ слов; применять знания по орфографии в практике правописания.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анализ словосочетаний, синтаксический и пунктуационный анализ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br/>
            </w:r>
          </w:p>
          <w:p w:rsidR="00247CFC" w:rsidRPr="00061DE6" w:rsidRDefault="00247CFC" w:rsidP="00247CFC">
            <w:pPr>
              <w:spacing w:after="0" w:line="240" w:lineRule="auto"/>
              <w:jc w:val="both"/>
              <w:rPr>
                <w:rFonts w:ascii="Times New Roman" w:hAnsi="Times New Roman" w:cs="Times New Roman"/>
                <w:b/>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Глагол. Повторение пройденного 6 класс.</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Переходные и непереходные глаголы.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Разноспрягаемые глаголы.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Безличные глаголы. Использование личных глаголов в безличном значении.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Изъявительное, условное и повелительное наклонения глагола.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ударения в глагольных формах (в рамках изученного).</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словоизменения глаголов.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proofErr w:type="gramStart"/>
            <w:r w:rsidRPr="00061DE6">
              <w:rPr>
                <w:rFonts w:ascii="Times New Roman" w:eastAsia="Times New Roman" w:hAnsi="Times New Roman" w:cs="Times New Roman"/>
                <w:sz w:val="24"/>
                <w:szCs w:val="24"/>
              </w:rPr>
              <w:t>Видо-временная</w:t>
            </w:r>
            <w:proofErr w:type="gramEnd"/>
            <w:r w:rsidRPr="00061DE6">
              <w:rPr>
                <w:rFonts w:ascii="Times New Roman" w:eastAsia="Times New Roman" w:hAnsi="Times New Roman" w:cs="Times New Roman"/>
                <w:sz w:val="24"/>
                <w:szCs w:val="24"/>
              </w:rPr>
              <w:t xml:space="preserve"> соотнесённость глагольных форм в тексте.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глаголов.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как показателя грамматической формы в повелительном наклонении глагола.</w:t>
            </w:r>
          </w:p>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eastAsia="Times New Roman" w:hAnsi="Times New Roman" w:cs="Times New Roman"/>
                <w:sz w:val="24"/>
                <w:szCs w:val="24"/>
              </w:rPr>
              <w:t>Орфографический анализ глаголов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Иметь представление о языке как развивающемся явлении.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Осознавать взаимосвязь языка, культуры и истории народа (приводить примеры).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Общие сведения о языке</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 xml:space="preserve">Русский язык как развивающееся явление. Взаимосвязь </w:t>
            </w:r>
            <w:r w:rsidRPr="00061DE6">
              <w:rPr>
                <w:rFonts w:ascii="Times New Roman" w:eastAsia="Times New Roman" w:hAnsi="Times New Roman" w:cs="Times New Roman"/>
                <w:sz w:val="24"/>
                <w:szCs w:val="24"/>
              </w:rPr>
              <w:softHyphen/>
              <w:t>языка, культуры и истории народа.</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устные монологические высказывания объёмом не менее 7 предложений на основе наблюдений, личных впечатлений, чтения научно-учебной, художественной и научно-</w:t>
            </w:r>
            <w:r w:rsidRPr="00061DE6">
              <w:rPr>
                <w:rFonts w:ascii="Times New Roman" w:eastAsia="Times New Roman" w:hAnsi="Times New Roman" w:cs="Times New Roman"/>
                <w:sz w:val="24"/>
                <w:szCs w:val="24"/>
              </w:rPr>
              <w:softHyphen/>
              <w:t xml:space="preserve"> по</w:t>
            </w:r>
            <w:r w:rsidRPr="00061DE6">
              <w:rPr>
                <w:rFonts w:ascii="Times New Roman" w:eastAsia="Times New Roman" w:hAnsi="Times New Roman" w:cs="Times New Roman"/>
                <w:sz w:val="24"/>
                <w:szCs w:val="24"/>
              </w:rPr>
              <w:softHyphen/>
              <w:t>пулярной литературы (монолог-описание, монолог-рассуждение, монолог-повествование); выступать с научным сообщением.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Участвовать в диалоге на лингвистические темы (в рамках изученного) и темы на основе жизненных наблюдений объёмом не менее 5 реплик.</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диалога: диалог – запрос информации, диалог – сообщение информации.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аудирования (выборочное, ознакомительное, детальное) публицистических текстов различных функционально-смысловых типов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чтения: просмотровым, ознакомительным, изучающим, поисковым.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Устно пересказывать прослушанный или прочитанный текст объёмом не менее 120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объёмом не менее 230 слов: устно 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и письменной форме содержание прослушанных публицистических текстов (для подробного изложения объём исходного текста должен составлять не менее 180 слов; для сжатого и выборочного изложения – не менее 200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адекватный выбор языковых средств для со</w:t>
            </w:r>
            <w:r w:rsidRPr="00061DE6">
              <w:rPr>
                <w:rFonts w:ascii="Times New Roman" w:eastAsia="Times New Roman" w:hAnsi="Times New Roman" w:cs="Times New Roman"/>
                <w:sz w:val="24"/>
                <w:szCs w:val="24"/>
              </w:rPr>
              <w:softHyphen/>
              <w:t>здания высказывания в соответствии с целью, темой и коммуникативным замыслом.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в устной речи и на письме нормы современного русского литературного языка, в том числе во время списывания текста объёмом 110–120 слов; словарного диктанта объёмом 25–30 слов; диктанта на основе связного текста объёмом 110–120 слов, составленного с учётом ранее изученных правил правописания (в том числе содержащего изученные в течение третьего года обучения орфограммы, пунктограммы и слова с непроверяемыми написаниями); соблюдать на письме пра</w:t>
            </w:r>
            <w:r w:rsidRPr="00061DE6">
              <w:rPr>
                <w:rFonts w:ascii="Times New Roman" w:eastAsia="Times New Roman" w:hAnsi="Times New Roman" w:cs="Times New Roman"/>
                <w:sz w:val="24"/>
                <w:szCs w:val="24"/>
              </w:rPr>
              <w:softHyphen/>
              <w:t>вила речевого этикета.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Язык и речь</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Монолог-описание, монолог-рассуждение, монолог-повествование.</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Виды диалога: побуждение к действию, обмен мнениями, запрос информации, сообщение информации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Анализировать текст с точки зрения его соответствия ос</w:t>
            </w:r>
            <w:r w:rsidRPr="00061DE6">
              <w:rPr>
                <w:rFonts w:ascii="Times New Roman" w:eastAsia="Times New Roman" w:hAnsi="Times New Roman" w:cs="Times New Roman"/>
                <w:sz w:val="24"/>
                <w:szCs w:val="24"/>
              </w:rPr>
              <w:softHyphen/>
              <w:t>новным признакам; выявлять его структуру, особенности абзац</w:t>
            </w:r>
            <w:r w:rsidRPr="00061DE6">
              <w:rPr>
                <w:rFonts w:ascii="Times New Roman" w:eastAsia="Times New Roman" w:hAnsi="Times New Roman" w:cs="Times New Roman"/>
                <w:sz w:val="24"/>
                <w:szCs w:val="24"/>
              </w:rPr>
              <w:softHyphen/>
              <w:t>ного членения, языковые средства выразительности в тексте: фонетические (звукопись), словообразовательные, лексические.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смысловой анализ текста, его композиционных особенностей, определять количество микротем и абзацев.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лексические и грамматические средства связи предложений и частей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Создавать тексты различных функционально-смысловых </w:t>
            </w:r>
            <w:r w:rsidRPr="00061DE6">
              <w:rPr>
                <w:rFonts w:ascii="Times New Roman" w:eastAsia="Times New Roman" w:hAnsi="Times New Roman" w:cs="Times New Roman"/>
                <w:sz w:val="24"/>
                <w:szCs w:val="24"/>
              </w:rPr>
              <w:softHyphen/>
              <w:t>типов речи с опорой на жизненный и читательский опыт; на произведения искусства (в том числе сочинения-миниатюры объёмом 6 и более предложений; классные сочинения объёмом не менее 150 слов с учётом стиля и жанра сочинения, характера темы).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умениями информационной переработки текста: составлять план прочитанного текста (простой, сложный; назывной, вопросный, тезисный)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 текста с изменением лица рассказчика; 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сообщение на заданную тему в виде презентации.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содержание научно-учебного текста в виде таблицы, схемы; представлять содержание таблицы, схемы в виде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Текст</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Текст как речевое произведение. Основные признаки текста (обобщение).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Структура текста. Абзац.</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Информационная переработка текста: план текста (простой, сложный; назывной, вопросный, тезисный); главная и второстепенная информация текста.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Способы и средства связи предложений в тексте (обобщение).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Языковые средства выразительности в тексте: фонетические (звукопись), словообразовательные, лексические (обобщение).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Рассуждение как функционально-смысловой тип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Структурные особенности текста-рассуждения.</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 xml:space="preserve">Письменный, </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особенности публицистического стиля (в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 публицистического стиля в жанре репортажа, заметки, интервью; оформлять деловые бумаги (инструкция).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нормами построения текстов публицистического стиля.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знания о функциональных разновидностях языка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Функциональные разновидности языка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Публицистический стиль. Сфера употребления, функции, языковые особенности.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Жанры публицистического стиля (репортаж, заметка, интервью).</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Употребление языковых средств выразительности в текстах публицистического стиля.</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Официально-деловой стиль. Сфера употребления, функции, языковые особенности. Инструкция.</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 xml:space="preserve">Письменный, </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изученные орфограммы; проводить орфографический анализ слов; применять знания по орфографии в практике правописания.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Использовать знания по морфемике и словообразованию при выполнении языкового анализа различных видов и в практике правописания.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Объяснять значения фразеологизмов, пословиц и поговорок, афоризмов, крылатых слов (на основе изученного), в том числе с использованием фразеологических словарей русского языка.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метафору, олицетворение, эпитет, гиперболу, литоту; понимать их коммуникативное назначение в художественном тексте и использовать в речи как средство выразительности.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слово с точки зрения сферы его употреб</w:t>
            </w:r>
            <w:r w:rsidRPr="00061DE6">
              <w:rPr>
                <w:rFonts w:ascii="Times New Roman" w:eastAsia="Times New Roman" w:hAnsi="Times New Roman" w:cs="Times New Roman"/>
                <w:sz w:val="24"/>
                <w:szCs w:val="24"/>
              </w:rPr>
              <w:softHyphen/>
              <w:t>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омонимию слов разных частей речи; различать лексическую и грамматическую омонимию; понимать особенности употребления омонимов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Использовать грамматические словари и справочники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причастия и деепричастия, наречия, служебные слова (предлоги, союзы, частицы), междометия, звукоподражательные слова и проводить их морфологический анализ: определять общее грамматическое значение, морфологические признаки, синтаксические функции.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причастие как особую форму глагола, определять признаки глагола и имени прилагательного в причастии; определять синтаксические функции причастия.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причастия настоящего и прошедшего времени, действительные и страдательные причастия, различать и характеризовать полные и краткие формы страдательных причастий, склонять причастия.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орфографический анализ причастий,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Составлять словосочетания с причастием в роли зависимого слова, конструировать причастные обороты.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Уместно использовать причастия в речи, различать созвучные причастия и имена прилагательные (</w:t>
            </w:r>
            <w:r w:rsidRPr="00061DE6">
              <w:rPr>
                <w:rFonts w:ascii="Times New Roman" w:eastAsia="Times New Roman" w:hAnsi="Times New Roman" w:cs="Times New Roman"/>
                <w:b/>
                <w:bCs/>
                <w:sz w:val="24"/>
                <w:szCs w:val="24"/>
              </w:rPr>
              <w:t>висящий</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висячий,</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горящий</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горячий</w:t>
            </w:r>
            <w:r w:rsidRPr="00061DE6">
              <w:rPr>
                <w:rFonts w:ascii="Times New Roman" w:eastAsia="Times New Roman" w:hAnsi="Times New Roman" w:cs="Times New Roman"/>
                <w:sz w:val="24"/>
                <w:szCs w:val="24"/>
              </w:rPr>
              <w:t>). Правильно ставить ударение в некоторых формах причастий, применять правила правописания падежных окончаний и суффиксов причастий; </w:t>
            </w:r>
            <w:r w:rsidRPr="00061DE6">
              <w:rPr>
                <w:rFonts w:ascii="Times New Roman" w:eastAsia="Times New Roman" w:hAnsi="Times New Roman" w:cs="Times New Roman"/>
                <w:b/>
                <w:bCs/>
                <w:sz w:val="24"/>
                <w:szCs w:val="24"/>
              </w:rPr>
              <w:t>н</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в причастиях и отглагольных именах прилагательных, написания гласной перед суффиксом -</w:t>
            </w:r>
            <w:r w:rsidRPr="00061DE6">
              <w:rPr>
                <w:rFonts w:ascii="Times New Roman" w:eastAsia="Times New Roman" w:hAnsi="Times New Roman" w:cs="Times New Roman"/>
                <w:b/>
                <w:bCs/>
                <w:sz w:val="24"/>
                <w:szCs w:val="24"/>
              </w:rPr>
              <w:t>вш</w:t>
            </w:r>
            <w:r w:rsidRPr="00061DE6">
              <w:rPr>
                <w:rFonts w:ascii="Times New Roman" w:eastAsia="Times New Roman" w:hAnsi="Times New Roman" w:cs="Times New Roman"/>
                <w:sz w:val="24"/>
                <w:szCs w:val="24"/>
              </w:rPr>
              <w:t>- действительных причастий прошедшего времени, перед суффиксом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страдательных причастий прошедшего времени, написания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причастиями.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расставлять знаки препинания в предложениях с причастным оборотом.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предложений с причастным оборотом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Морфология. Культура речи. Орфография.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Морфология как раздел науки о языке (обобщение).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Причастие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Причастия как особая форма глагола. Признаки глагола и имени прилагательного в причастии. Синтаксические функции причастия, роль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Причастный оборот. Знаки препинания в предложениях с причастным оборотом.</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Действительные и страдательные причастия.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Полные и краткие формы страдательных причастий.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Причастия настоящего и прошедшего времени. Склонение причастий. Правописание падежных окончаний причастий. Созвучные причастия и имена прилагательные (</w:t>
            </w:r>
            <w:r w:rsidRPr="00061DE6">
              <w:rPr>
                <w:rFonts w:ascii="Times New Roman" w:eastAsia="Times New Roman" w:hAnsi="Times New Roman" w:cs="Times New Roman"/>
                <w:b/>
                <w:bCs/>
                <w:sz w:val="24"/>
                <w:szCs w:val="24"/>
              </w:rPr>
              <w:t>висящий — висячий, горящий — горячий</w:t>
            </w:r>
            <w:r w:rsidRPr="00061DE6">
              <w:rPr>
                <w:rFonts w:ascii="Times New Roman" w:eastAsia="Times New Roman" w:hAnsi="Times New Roman" w:cs="Times New Roman"/>
                <w:sz w:val="24"/>
                <w:szCs w:val="24"/>
              </w:rPr>
              <w:t>). Ударение в некоторых формах причастий.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причастий.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гласных в суффиксах причастий. Правописание </w:t>
            </w:r>
            <w:r w:rsidRPr="00061DE6">
              <w:rPr>
                <w:rFonts w:ascii="Times New Roman" w:eastAsia="Times New Roman" w:hAnsi="Times New Roman" w:cs="Times New Roman"/>
                <w:b/>
                <w:bCs/>
                <w:sz w:val="24"/>
                <w:szCs w:val="24"/>
              </w:rPr>
              <w:t>н</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в суффиксах причастий и отглагольных имён прилагательных.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причастиями.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Орфографический анализ причастий (в рамках изученного).</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Синтаксический и пунктуационный анализ предложений с причастным оборотом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признаки глагола и наречия в деепричастии, синтаксическую функцию деепричастия.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деепричастия совершенного и несовершенного вида.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орфографический анализ деепричастий,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Конструировать деепричастный оборот, определять роль деепричастия в предложении.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Уместно использовать деепричастия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ставить ударение в деепричастиях.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написания гласных в суффиксах деепричастий, правила слитного и раздельного написания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деепричастиями.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строить предложения с одиночными деепричастиями и деепричастными оборотами.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Правильно расставлять знаки препинания в предложениях с одиночным деепричастием и деепричастным оборотом.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предложений с одиночным деепричастием и деепричастным оборотом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Деепричастие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Деепричастия как особая группа слов. форма глагола. Признаки глагола и наречия в деепричастии. Синтаксическая функция деепричастия, роль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Деепричастный оборот. Знаки препинания в предложениях с одиночным деепричастием и деепричастным оборотом. Правильное построение предложений с одиночными деепричастиями и деепричастными оборотами.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Деепричастия совершенного и несовершенного вида. Постановка ударения в деепричастиях.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деепричастий.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гласных в суффиксах деепричастий. 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деепричастиями.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Орфографический анализ деепричастий (в рамках изученного).</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Синтаксический и пунктуационный анализ предложений с деепричастным оборотом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орфографический анализ наречий (в рамках изученного),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образования степеней сравнения наречий, произношения наречий, постановки в них ударения.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слитного, раздельного и дефисного написания наречий; написания </w:t>
            </w:r>
            <w:r w:rsidRPr="00061DE6">
              <w:rPr>
                <w:rFonts w:ascii="Times New Roman" w:eastAsia="Times New Roman" w:hAnsi="Times New Roman" w:cs="Times New Roman"/>
                <w:b/>
                <w:bCs/>
                <w:sz w:val="24"/>
                <w:szCs w:val="24"/>
              </w:rPr>
              <w:t>н </w:t>
            </w:r>
            <w:r w:rsidRPr="00061DE6">
              <w:rPr>
                <w:rFonts w:ascii="Times New Roman" w:eastAsia="Times New Roman" w:hAnsi="Times New Roman" w:cs="Times New Roman"/>
                <w:sz w:val="24"/>
                <w:szCs w:val="24"/>
              </w:rPr>
              <w:t>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в наречиях на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написания суффиксов </w:t>
            </w:r>
            <w:r w:rsidRPr="00061DE6">
              <w:rPr>
                <w:rFonts w:ascii="Times New Roman" w:eastAsia="Times New Roman" w:hAnsi="Times New Roman" w:cs="Times New Roman"/>
                <w:b/>
                <w:bCs/>
                <w:sz w:val="24"/>
                <w:szCs w:val="24"/>
              </w:rPr>
              <w:t>-а </w:t>
            </w:r>
            <w:r w:rsidRPr="00061DE6">
              <w:rPr>
                <w:rFonts w:ascii="Times New Roman" w:eastAsia="Times New Roman" w:hAnsi="Times New Roman" w:cs="Times New Roman"/>
                <w:sz w:val="24"/>
                <w:szCs w:val="24"/>
              </w:rPr>
              <w:t>и</w:t>
            </w:r>
            <w:r w:rsidRPr="00061DE6">
              <w:rPr>
                <w:rFonts w:ascii="Times New Roman" w:eastAsia="Times New Roman" w:hAnsi="Times New Roman" w:cs="Times New Roman"/>
                <w:b/>
                <w:bCs/>
                <w:sz w:val="24"/>
                <w:szCs w:val="24"/>
              </w:rPr>
              <w:t> -о</w:t>
            </w:r>
            <w:r w:rsidRPr="00061DE6">
              <w:rPr>
                <w:rFonts w:ascii="Times New Roman" w:eastAsia="Times New Roman" w:hAnsi="Times New Roman" w:cs="Times New Roman"/>
                <w:sz w:val="24"/>
                <w:szCs w:val="24"/>
              </w:rPr>
              <w:t> наречий с приставками </w:t>
            </w:r>
            <w:r w:rsidRPr="00061DE6">
              <w:rPr>
                <w:rFonts w:ascii="Times New Roman" w:eastAsia="Times New Roman" w:hAnsi="Times New Roman" w:cs="Times New Roman"/>
                <w:b/>
                <w:bCs/>
                <w:sz w:val="24"/>
                <w:szCs w:val="24"/>
              </w:rPr>
              <w:t>из-</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до-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в-</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за-</w:t>
            </w:r>
            <w:r w:rsidRPr="00061DE6">
              <w:rPr>
                <w:rFonts w:ascii="Times New Roman" w:eastAsia="Times New Roman" w:hAnsi="Times New Roman" w:cs="Times New Roman"/>
                <w:sz w:val="24"/>
                <w:szCs w:val="24"/>
              </w:rPr>
              <w:t>; употребления </w:t>
            </w:r>
            <w:r w:rsidRPr="00061DE6">
              <w:rPr>
                <w:rFonts w:ascii="Times New Roman" w:eastAsia="Times New Roman" w:hAnsi="Times New Roman" w:cs="Times New Roman"/>
                <w:b/>
                <w:bCs/>
                <w:sz w:val="24"/>
                <w:szCs w:val="24"/>
              </w:rPr>
              <w:t>ь </w:t>
            </w:r>
            <w:r w:rsidRPr="00061DE6">
              <w:rPr>
                <w:rFonts w:ascii="Times New Roman" w:eastAsia="Times New Roman" w:hAnsi="Times New Roman" w:cs="Times New Roman"/>
                <w:sz w:val="24"/>
                <w:szCs w:val="24"/>
              </w:rPr>
              <w:t>на конце наречий после шипящих; написания суффиксов наречий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после шипящих; написания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и </w:t>
            </w:r>
            <w:proofErr w:type="gramStart"/>
            <w:r w:rsidRPr="00061DE6">
              <w:rPr>
                <w:rFonts w:ascii="Times New Roman" w:eastAsia="Times New Roman" w:hAnsi="Times New Roman" w:cs="Times New Roman"/>
                <w:b/>
                <w:bCs/>
                <w:sz w:val="24"/>
                <w:szCs w:val="24"/>
              </w:rPr>
              <w:t>и</w:t>
            </w:r>
            <w:proofErr w:type="gramEnd"/>
            <w:r w:rsidRPr="00061DE6">
              <w:rPr>
                <w:rFonts w:ascii="Times New Roman" w:eastAsia="Times New Roman" w:hAnsi="Times New Roman" w:cs="Times New Roman"/>
                <w:sz w:val="24"/>
                <w:szCs w:val="24"/>
              </w:rPr>
              <w:t> в приставках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ни- </w:t>
            </w:r>
            <w:r w:rsidRPr="00061DE6">
              <w:rPr>
                <w:rFonts w:ascii="Times New Roman" w:eastAsia="Times New Roman" w:hAnsi="Times New Roman" w:cs="Times New Roman"/>
                <w:sz w:val="24"/>
                <w:szCs w:val="24"/>
              </w:rPr>
              <w:t>наречий; слитного и раздельного написания </w:t>
            </w:r>
            <w:r w:rsidRPr="00061DE6">
              <w:rPr>
                <w:rFonts w:ascii="Times New Roman" w:eastAsia="Times New Roman" w:hAnsi="Times New Roman" w:cs="Times New Roman"/>
                <w:b/>
                <w:bCs/>
                <w:sz w:val="24"/>
                <w:szCs w:val="24"/>
              </w:rPr>
              <w:t>не </w:t>
            </w:r>
            <w:r w:rsidRPr="00061DE6">
              <w:rPr>
                <w:rFonts w:ascii="Times New Roman" w:eastAsia="Times New Roman" w:hAnsi="Times New Roman" w:cs="Times New Roman"/>
                <w:sz w:val="24"/>
                <w:szCs w:val="24"/>
              </w:rPr>
              <w:t>с наречиями.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Наречие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Общее грамматическое значение наречий. Синтаксические свойства наречий. Роль в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наречий по значению. Простая и составная формы сравнительной и превосходной степеней сравнения наречий. Нормы постановки ударения в наречиях, нормы произношения наречий. Нормы образования степеней сравнения наречий.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Словообразование наречий.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наречий.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наречий: слитное, раздельное, дефисное написание; 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наречиями; </w:t>
            </w:r>
            <w:r w:rsidRPr="00061DE6">
              <w:rPr>
                <w:rFonts w:ascii="Times New Roman" w:eastAsia="Times New Roman" w:hAnsi="Times New Roman" w:cs="Times New Roman"/>
                <w:b/>
                <w:bCs/>
                <w:sz w:val="24"/>
                <w:szCs w:val="24"/>
              </w:rPr>
              <w:t>н</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нн</w:t>
            </w:r>
            <w:r w:rsidRPr="00061DE6">
              <w:rPr>
                <w:rFonts w:ascii="Times New Roman" w:eastAsia="Times New Roman" w:hAnsi="Times New Roman" w:cs="Times New Roman"/>
                <w:sz w:val="24"/>
                <w:szCs w:val="24"/>
              </w:rPr>
              <w:t xml:space="preserve"> в наречиях на </w:t>
            </w:r>
            <w:proofErr w:type="gramStart"/>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о</w:t>
            </w:r>
            <w:proofErr w:type="gramEnd"/>
            <w:r w:rsidRPr="00061DE6">
              <w:rPr>
                <w:rFonts w:ascii="Times New Roman" w:eastAsia="Times New Roman" w:hAnsi="Times New Roman" w:cs="Times New Roman"/>
                <w:b/>
                <w:bCs/>
                <w:sz w:val="24"/>
                <w:szCs w:val="24"/>
              </w:rPr>
              <w:t> </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правописание суффиксов -</w:t>
            </w:r>
            <w:r w:rsidRPr="00061DE6">
              <w:rPr>
                <w:rFonts w:ascii="Times New Roman" w:eastAsia="Times New Roman" w:hAnsi="Times New Roman" w:cs="Times New Roman"/>
                <w:b/>
                <w:bCs/>
                <w:sz w:val="24"/>
                <w:szCs w:val="24"/>
              </w:rPr>
              <w:t>а</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наречий с приставками </w:t>
            </w:r>
            <w:r w:rsidRPr="00061DE6">
              <w:rPr>
                <w:rFonts w:ascii="Times New Roman" w:eastAsia="Times New Roman" w:hAnsi="Times New Roman" w:cs="Times New Roman"/>
                <w:b/>
                <w:bCs/>
                <w:sz w:val="24"/>
                <w:szCs w:val="24"/>
              </w:rPr>
              <w:t>из-</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до-</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с-</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в-</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на-</w:t>
            </w:r>
            <w:r w:rsidRPr="00061DE6">
              <w:rPr>
                <w:rFonts w:ascii="Times New Roman" w:eastAsia="Times New Roman" w:hAnsi="Times New Roman" w:cs="Times New Roman"/>
                <w:sz w:val="24"/>
                <w:szCs w:val="24"/>
              </w:rPr>
              <w:t>,</w:t>
            </w:r>
            <w:r w:rsidRPr="00061DE6">
              <w:rPr>
                <w:rFonts w:ascii="Times New Roman" w:eastAsia="Times New Roman" w:hAnsi="Times New Roman" w:cs="Times New Roman"/>
                <w:b/>
                <w:bCs/>
                <w:sz w:val="24"/>
                <w:szCs w:val="24"/>
              </w:rPr>
              <w:t> за-</w:t>
            </w:r>
            <w:r w:rsidRPr="00061DE6">
              <w:rPr>
                <w:rFonts w:ascii="Times New Roman" w:eastAsia="Times New Roman" w:hAnsi="Times New Roman" w:cs="Times New Roman"/>
                <w:sz w:val="24"/>
                <w:szCs w:val="24"/>
              </w:rPr>
              <w:t>; употребление </w:t>
            </w:r>
            <w:r w:rsidRPr="00061DE6">
              <w:rPr>
                <w:rFonts w:ascii="Times New Roman" w:eastAsia="Times New Roman" w:hAnsi="Times New Roman" w:cs="Times New Roman"/>
                <w:b/>
                <w:bCs/>
                <w:sz w:val="24"/>
                <w:szCs w:val="24"/>
              </w:rPr>
              <w:t>ь</w:t>
            </w:r>
            <w:r w:rsidRPr="00061DE6">
              <w:rPr>
                <w:rFonts w:ascii="Times New Roman" w:eastAsia="Times New Roman" w:hAnsi="Times New Roman" w:cs="Times New Roman"/>
                <w:sz w:val="24"/>
                <w:szCs w:val="24"/>
              </w:rPr>
              <w:t> после шипящих на конце наречий; правописание суффиксов наречий -</w:t>
            </w:r>
            <w:r w:rsidRPr="00061DE6">
              <w:rPr>
                <w:rFonts w:ascii="Times New Roman" w:eastAsia="Times New Roman" w:hAnsi="Times New Roman" w:cs="Times New Roman"/>
                <w:b/>
                <w:bCs/>
                <w:sz w:val="24"/>
                <w:szCs w:val="24"/>
              </w:rPr>
              <w:t>о</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е</w:t>
            </w:r>
            <w:r w:rsidRPr="00061DE6">
              <w:rPr>
                <w:rFonts w:ascii="Times New Roman" w:eastAsia="Times New Roman" w:hAnsi="Times New Roman" w:cs="Times New Roman"/>
                <w:sz w:val="24"/>
                <w:szCs w:val="24"/>
              </w:rPr>
              <w:t> после шипящих.</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Орфографический анализ наречий (в рамках изученного).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Определять общее грамматическое значение, морфологические признаки слов категории состояния, характеризовать их синтаксическую функцию и роль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Слова категории состояния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Вопрос о словах категории состояния в системе частей речи.</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Общее грамматическое значение, морфологические признаки и синтаксическая функция слов категории состояния. Роль слов категории состояния в речи.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Давать общую характеристику служебных частей речи, объяснять их отличия от самостоятельных частей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предлог как служебную часть речи, различать производные и непроизводные предлоги, простые и составные предлоги.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Употреблять предлоги в речи в соответствии с их значением и стилистическими особенностями, соблюдать нормы правописания производных предлогов.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нормы употребления имён существительных и местоимений с предлогами, предлогов </w:t>
            </w:r>
            <w:r w:rsidRPr="00061DE6">
              <w:rPr>
                <w:rFonts w:ascii="Times New Roman" w:eastAsia="Times New Roman" w:hAnsi="Times New Roman" w:cs="Times New Roman"/>
                <w:b/>
                <w:bCs/>
                <w:sz w:val="24"/>
                <w:szCs w:val="24"/>
              </w:rPr>
              <w:t>из</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с</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в</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на</w:t>
            </w:r>
            <w:r w:rsidRPr="00061DE6">
              <w:rPr>
                <w:rFonts w:ascii="Times New Roman" w:eastAsia="Times New Roman" w:hAnsi="Times New Roman" w:cs="Times New Roman"/>
                <w:sz w:val="24"/>
                <w:szCs w:val="24"/>
              </w:rPr>
              <w:t> в составе словосочетаний, правила правописания производных предлогов.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Проводить морфологический анализ предлогов, применять это умение при выполнении языкового анализа различных </w:t>
            </w:r>
            <w:r w:rsidRPr="00061DE6">
              <w:rPr>
                <w:rFonts w:ascii="Times New Roman" w:eastAsia="Times New Roman" w:hAnsi="Times New Roman" w:cs="Times New Roman"/>
                <w:sz w:val="24"/>
                <w:szCs w:val="24"/>
              </w:rPr>
              <w:softHyphen/>
              <w:t>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Служебные части речи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Общая характеристика служебных частей речи. Отличие самостоятельных частей речи </w:t>
            </w:r>
            <w:proofErr w:type="gramStart"/>
            <w:r w:rsidRPr="00061DE6">
              <w:rPr>
                <w:rFonts w:ascii="Times New Roman" w:eastAsia="Times New Roman" w:hAnsi="Times New Roman" w:cs="Times New Roman"/>
                <w:sz w:val="24"/>
                <w:szCs w:val="24"/>
              </w:rPr>
              <w:t>от</w:t>
            </w:r>
            <w:proofErr w:type="gramEnd"/>
            <w:r w:rsidRPr="00061DE6">
              <w:rPr>
                <w:rFonts w:ascii="Times New Roman" w:eastAsia="Times New Roman" w:hAnsi="Times New Roman" w:cs="Times New Roman"/>
                <w:sz w:val="24"/>
                <w:szCs w:val="24"/>
              </w:rPr>
              <w:t xml:space="preserve">  служебных.</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Предлог</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Предлог как служебная часть речи. Грамматические функции предлогов.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предлогов по происхождению: предлоги производ</w:t>
            </w:r>
            <w:r w:rsidRPr="00061DE6">
              <w:rPr>
                <w:rFonts w:ascii="Times New Roman" w:eastAsia="Times New Roman" w:hAnsi="Times New Roman" w:cs="Times New Roman"/>
                <w:sz w:val="24"/>
                <w:szCs w:val="24"/>
              </w:rPr>
              <w:softHyphen/>
              <w:t>ные и непроизводные. Разряды предлогов по строению: предлоги простые и составные.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предлогов.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Нормы употребления имён существительных и местоимений с предлогами. Правильное использование предлогов </w:t>
            </w:r>
            <w:r w:rsidRPr="00061DE6">
              <w:rPr>
                <w:rFonts w:ascii="Times New Roman" w:eastAsia="Times New Roman" w:hAnsi="Times New Roman" w:cs="Times New Roman"/>
                <w:b/>
                <w:bCs/>
                <w:sz w:val="24"/>
                <w:szCs w:val="24"/>
              </w:rPr>
              <w:t>из</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с</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в</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на</w:t>
            </w:r>
            <w:r w:rsidRPr="00061DE6">
              <w:rPr>
                <w:rFonts w:ascii="Times New Roman" w:eastAsia="Times New Roman" w:hAnsi="Times New Roman" w:cs="Times New Roman"/>
                <w:sz w:val="24"/>
                <w:szCs w:val="24"/>
              </w:rPr>
              <w:t>. Правильное образование предложно-падежных форм с предлогами </w:t>
            </w:r>
            <w:r w:rsidRPr="00061DE6">
              <w:rPr>
                <w:rFonts w:ascii="Times New Roman" w:eastAsia="Times New Roman" w:hAnsi="Times New Roman" w:cs="Times New Roman"/>
                <w:b/>
                <w:bCs/>
                <w:sz w:val="24"/>
                <w:szCs w:val="24"/>
              </w:rPr>
              <w:t>по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благодаря</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согласно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вопреки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наперерез</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Правописание производных предлогов.</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союз как служебную часть речи, различать разряды союзов по значению, по строению, объяснять роль сою</w:t>
            </w:r>
            <w:r w:rsidRPr="00061DE6">
              <w:rPr>
                <w:rFonts w:ascii="Times New Roman" w:eastAsia="Times New Roman" w:hAnsi="Times New Roman" w:cs="Times New Roman"/>
                <w:sz w:val="24"/>
                <w:szCs w:val="24"/>
              </w:rPr>
              <w:softHyphen/>
              <w:t>зов в тексте, в том числе как средств связи однородных членов предложения и частей сложного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Употреблять союзы в речи в соответствии с их значением и стилистическими особенностями, соблюдать правила правописания союзов, постановки знаков препинания в сложных союзных предложениях, постановки знаков препинания в предложениях с союзом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союзов,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Союз</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Союз как служебная часть речи. Союз как средство связи однородных членов предложения и частей сложного предложения.</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повторяющиеся сочинительные союзы.</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союзов.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Правописание союзов.</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Знаки препинания в сложных союзных предложениях (в рамках изученного). Знаки препинания в предложениях с союзом </w:t>
            </w:r>
            <w:r w:rsidRPr="00061DE6">
              <w:rPr>
                <w:rFonts w:ascii="Times New Roman" w:eastAsia="Times New Roman" w:hAnsi="Times New Roman" w:cs="Times New Roman"/>
                <w:b/>
                <w:bCs/>
                <w:sz w:val="24"/>
                <w:szCs w:val="24"/>
              </w:rPr>
              <w:t>и</w:t>
            </w:r>
            <w:r w:rsidRPr="00061DE6">
              <w:rPr>
                <w:rFonts w:ascii="Times New Roman" w:eastAsia="Times New Roman" w:hAnsi="Times New Roman" w:cs="Times New Roman"/>
                <w:sz w:val="24"/>
                <w:szCs w:val="24"/>
              </w:rPr>
              <w:t>, связывающим однородные члены и части сложного предложения.</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частицу как служебную часть речи, различать разряды частиц по значению, по составу, объяснять роль частиц в передаче различных оттенков значения в слове и тексте, в образовании форм глагола, понимать интонационные особенности предложений с частицами.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Употреблять частицы в речи в соответствии с их значением и стилистической окраской; соблюдать нормы правописания частиц.</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частиц,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Частица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Частица как служебная часть речи. 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предложений с частицами.</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частиц по значению и употреблению: формообразующие, отрицательные, модальные.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частиц.</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Смысловые различия частиц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ни</w:t>
            </w:r>
            <w:r w:rsidRPr="00061DE6">
              <w:rPr>
                <w:rFonts w:ascii="Times New Roman" w:eastAsia="Times New Roman" w:hAnsi="Times New Roman" w:cs="Times New Roman"/>
                <w:sz w:val="24"/>
                <w:szCs w:val="24"/>
              </w:rPr>
              <w:t>. Использование частиц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w:t>
            </w:r>
            <w:r w:rsidRPr="00061DE6">
              <w:rPr>
                <w:rFonts w:ascii="Times New Roman" w:eastAsia="Times New Roman" w:hAnsi="Times New Roman" w:cs="Times New Roman"/>
                <w:b/>
                <w:bCs/>
                <w:sz w:val="24"/>
                <w:szCs w:val="24"/>
              </w:rPr>
              <w:t>ни</w:t>
            </w:r>
            <w:r w:rsidRPr="00061DE6">
              <w:rPr>
                <w:rFonts w:ascii="Times New Roman" w:eastAsia="Times New Roman" w:hAnsi="Times New Roman" w:cs="Times New Roman"/>
                <w:sz w:val="24"/>
                <w:szCs w:val="24"/>
              </w:rPr>
              <w:t> в письменной речи. Различение приставки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и частицы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Слитное и раздельное написание </w:t>
            </w:r>
            <w:r w:rsidRPr="00061DE6">
              <w:rPr>
                <w:rFonts w:ascii="Times New Roman" w:eastAsia="Times New Roman" w:hAnsi="Times New Roman" w:cs="Times New Roman"/>
                <w:b/>
                <w:bCs/>
                <w:sz w:val="24"/>
                <w:szCs w:val="24"/>
              </w:rPr>
              <w:t>не</w:t>
            </w:r>
            <w:r w:rsidRPr="00061DE6">
              <w:rPr>
                <w:rFonts w:ascii="Times New Roman" w:eastAsia="Times New Roman" w:hAnsi="Times New Roman" w:cs="Times New Roman"/>
                <w:sz w:val="24"/>
                <w:szCs w:val="24"/>
              </w:rPr>
              <w:t> с разными частями речи (обобщение). Правописание частиц </w:t>
            </w:r>
            <w:proofErr w:type="gramStart"/>
            <w:r w:rsidRPr="00061DE6">
              <w:rPr>
                <w:rFonts w:ascii="Times New Roman" w:eastAsia="Times New Roman" w:hAnsi="Times New Roman" w:cs="Times New Roman"/>
                <w:b/>
                <w:bCs/>
                <w:sz w:val="24"/>
                <w:szCs w:val="24"/>
              </w:rPr>
              <w:t>бы</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ли</w:t>
            </w:r>
            <w:proofErr w:type="gramEnd"/>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же</w:t>
            </w:r>
            <w:r w:rsidRPr="00061DE6">
              <w:rPr>
                <w:rFonts w:ascii="Times New Roman" w:eastAsia="Times New Roman" w:hAnsi="Times New Roman" w:cs="Times New Roman"/>
                <w:sz w:val="24"/>
                <w:szCs w:val="24"/>
              </w:rPr>
              <w:t> с другими словами. Дефисное написание частиц -</w:t>
            </w:r>
            <w:r w:rsidRPr="00061DE6">
              <w:rPr>
                <w:rFonts w:ascii="Times New Roman" w:eastAsia="Times New Roman" w:hAnsi="Times New Roman" w:cs="Times New Roman"/>
                <w:b/>
                <w:bCs/>
                <w:sz w:val="24"/>
                <w:szCs w:val="24"/>
              </w:rPr>
              <w:t>то</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таки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ка</w:t>
            </w:r>
            <w:r w:rsidRPr="00061DE6">
              <w:rPr>
                <w:rFonts w:ascii="Times New Roman" w:eastAsia="Times New Roman" w:hAnsi="Times New Roman" w:cs="Times New Roman"/>
                <w:sz w:val="24"/>
                <w:szCs w:val="24"/>
              </w:rPr>
              <w:t>.</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междометия как особую группу слов, 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морфологический анализ междометий, применять это умение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пунктуационные правила оформления предложений с междометиями.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грамматические омонимы.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br/>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Междометия и звукоподражательные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Междометия как особая группа слов.</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Разряды междометий по значению (выражающие чувства, побуждающие к действию, этикетные междометия); междометия производные и непроизводные.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Морфологический анализ междометий.</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Звукоподражательные слова.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Использование междометий и звукоподражательных слов в разговорной и художественной речи как средства создания экспрессии. Интонационное и пунктуационное выделение междометий и звукоподражательных слов в предложении.</w:t>
            </w:r>
          </w:p>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sz w:val="24"/>
                <w:szCs w:val="24"/>
              </w:rPr>
              <w:t>Омонимия слов разных частей речи. Грамматическая омонимия. Использование грамматических омонимов в речи.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sz w:val="24"/>
                <w:szCs w:val="24"/>
              </w:rPr>
              <w:t>Письменный, тестирование</w:t>
            </w:r>
          </w:p>
        </w:tc>
      </w:tr>
      <w:tr w:rsidR="00247CFC" w:rsidRPr="00061DE6" w:rsidTr="00247CFC">
        <w:tc>
          <w:tcPr>
            <w:tcW w:w="5524"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      Иметь представление о русском языке как одном из славянских языков.</w:t>
            </w: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b/>
                <w:bCs/>
                <w:sz w:val="24"/>
                <w:szCs w:val="24"/>
              </w:rPr>
            </w:pPr>
            <w:r w:rsidRPr="00061DE6">
              <w:rPr>
                <w:rFonts w:ascii="Times New Roman" w:eastAsia="Times New Roman" w:hAnsi="Times New Roman" w:cs="Times New Roman"/>
                <w:b/>
                <w:bCs/>
                <w:sz w:val="24"/>
                <w:szCs w:val="24"/>
              </w:rPr>
              <w:t>Общие сведения о языке.</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hAnsi="Times New Roman" w:cs="Times New Roman"/>
                <w:color w:val="000000"/>
                <w:sz w:val="24"/>
                <w:szCs w:val="24"/>
              </w:rPr>
              <w:t>Русский язык в кругу других славянских языков.</w:t>
            </w:r>
          </w:p>
          <w:p w:rsidR="00247CFC" w:rsidRPr="00061DE6" w:rsidRDefault="00247CFC" w:rsidP="00247CFC">
            <w:pPr>
              <w:spacing w:after="0" w:line="240" w:lineRule="auto"/>
              <w:jc w:val="both"/>
              <w:rPr>
                <w:rFonts w:ascii="Times New Roman" w:hAnsi="Times New Roman" w:cs="Times New Roman"/>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w:t>
            </w:r>
          </w:p>
        </w:tc>
      </w:tr>
      <w:tr w:rsidR="00247CFC" w:rsidRPr="00061DE6" w:rsidTr="00247CFC">
        <w:tc>
          <w:tcPr>
            <w:tcW w:w="5524"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 xml:space="preserve">      Создавать устные монологические высказывания объёмом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(монолог-описание, монолог-рассуждение, монолог-повествование); выступать с научным сообщением.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Участвовать в диалоге на лингвистические темы (в рамках изученного) и темы на основе жизненных наблюдений (объём не менее 6 реплик).</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аудирования: выборочным, ознакомительным, детальным – научно-учебных, художест</w:t>
            </w:r>
            <w:r w:rsidRPr="00061DE6">
              <w:rPr>
                <w:rFonts w:ascii="Times New Roman" w:eastAsia="Times New Roman" w:hAnsi="Times New Roman" w:cs="Times New Roman"/>
                <w:sz w:val="24"/>
                <w:szCs w:val="24"/>
              </w:rPr>
              <w:softHyphen/>
              <w:t>венных, публицистических текстов различных функционально-смысловых типов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чтения: просмотровым, ознакомительным, изучающим, поисковым.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Устно пересказывать прочитанный или прослушанный текст объёмом не менее 140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объёмом не менее 280 слов: подробно, сжато и выборочно передавать в устной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объём исходного текста должен составлять не менее 230 слов; для сжатого и выборочного изложения – не менее 260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языковых средств для создания высказывания в соответствии с целью, темой и коммуникативным замыслом.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в устной речи и на письме нормы современного русского литературного языка, в том числе во время списывания текста объёмом 120–140 слов; словарного диктанта объёмом 30–35 слов; диктанта на основе связного текста объёмом 120–140 слов, составленного с учётом ранее изученных правил правописания (в том числе содержащего изученные в течение четвёртого года обучения орфограммы, пунктограммы и слова с непроверяемыми написаниями); 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и на письме правила русского речевого этикета.</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eastAsia="Times New Roman" w:hAnsi="Times New Roman" w:cs="Times New Roman"/>
                <w:b/>
                <w:bCs/>
                <w:sz w:val="24"/>
                <w:szCs w:val="24"/>
              </w:rPr>
              <w:t>Язык и речь.</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Виды речи. Монолог и диалог. Их разновидности.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 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морфологические).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 различных функционально-смысловых типов речи с опорой на жизненный и читательский опыт; тексты с опорой на произведения искусства (в том числе сочинения-миниатюры объёмом 7 и более предложений; классные сочинения объёмом не менее 200 слов с учётом стиля и жанра сочинения, характера темы).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умениями информационной переработки текста: со</w:t>
            </w:r>
            <w:r w:rsidRPr="00061DE6">
              <w:rPr>
                <w:rFonts w:ascii="Times New Roman" w:eastAsia="Times New Roman" w:hAnsi="Times New Roman" w:cs="Times New Roman"/>
                <w:sz w:val="24"/>
                <w:szCs w:val="24"/>
              </w:rPr>
              <w:softHyphen/>
              <w:t>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сообщение на заданную тему в виде презентации.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Редактировать тексты: собственные и(или) созданные другими обучающимися тексты с целью совершенствования их содержания и формы, сопоставлять исходный и отредактированный тексты.</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Текст.</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Текст и его признаки. Функционально-смысловые типы речи. </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Смысловой анализ текста. Информационная переработка текста.</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средства связи предложений в тексте.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 официально-делового стиля (заявление, объяснительная записка, автобиография, характеристика), публицистических жанров; оформлять деловые бумаги.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языковых средств для создания высказывания в соответствии с целью, темой и коммуникативным замыслом.</w:t>
            </w: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Функциональные разновидности языка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hAnsi="Times New Roman" w:cs="Times New Roman"/>
                <w:color w:val="000000"/>
                <w:sz w:val="24"/>
                <w:szCs w:val="24"/>
              </w:rPr>
              <w:t>Официально-деловой стиль. Научный стиль. Жанры.</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Иметь представление о синтаксисе как разделе лингвистики.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словосочетание и предложение как единицы синтаксиса.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функции знаков препинания.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p>
          <w:p w:rsidR="00247CFC" w:rsidRPr="00061DE6" w:rsidRDefault="00247CFC" w:rsidP="00247CFC">
            <w:pPr>
              <w:spacing w:after="0" w:line="240" w:lineRule="auto"/>
              <w:ind w:firstLine="567"/>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Система языка</w:t>
            </w:r>
          </w:p>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eastAsia="Times New Roman" w:hAnsi="Times New Roman" w:cs="Times New Roman"/>
                <w:b/>
                <w:bCs/>
                <w:sz w:val="24"/>
                <w:szCs w:val="24"/>
              </w:rPr>
              <w:t>Cинтаксис. Культура речи. Пунктуация</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Синтаксис как раздел лингвистики.</w:t>
            </w:r>
            <w:r w:rsidRPr="00061DE6">
              <w:rPr>
                <w:rFonts w:ascii="Times New Roman" w:hAnsi="Times New Roman" w:cs="Times New Roman"/>
                <w:sz w:val="24"/>
                <w:szCs w:val="24"/>
              </w:rPr>
              <w:t xml:space="preserve"> </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Пунктуация. Функции знаков препинания.</w:t>
            </w:r>
          </w:p>
          <w:p w:rsidR="00247CFC" w:rsidRPr="00061DE6" w:rsidRDefault="00247CFC" w:rsidP="00247CFC">
            <w:pPr>
              <w:spacing w:after="0" w:line="240" w:lineRule="auto"/>
              <w:jc w:val="both"/>
              <w:rPr>
                <w:rFonts w:ascii="Times New Roman" w:hAnsi="Times New Roman" w:cs="Times New Roman"/>
                <w:sz w:val="24"/>
                <w:szCs w:val="24"/>
              </w:rPr>
            </w:pPr>
          </w:p>
          <w:p w:rsidR="00247CFC" w:rsidRPr="00061DE6" w:rsidRDefault="00247CFC" w:rsidP="00247CFC">
            <w:pPr>
              <w:spacing w:after="0" w:line="240" w:lineRule="auto"/>
              <w:jc w:val="both"/>
              <w:rPr>
                <w:rFonts w:ascii="Times New Roman" w:hAnsi="Times New Roman" w:cs="Times New Roman"/>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нормы построения словосочетаний.</w:t>
            </w:r>
          </w:p>
          <w:p w:rsidR="00247CFC" w:rsidRPr="00061DE6" w:rsidRDefault="00247CFC" w:rsidP="00247CFC">
            <w:pPr>
              <w:spacing w:after="0" w:line="240" w:lineRule="auto"/>
              <w:jc w:val="both"/>
              <w:rPr>
                <w:rFonts w:ascii="Times New Roman" w:hAnsi="Times New Roman" w:cs="Times New Roman"/>
                <w:sz w:val="24"/>
                <w:szCs w:val="24"/>
              </w:rPr>
            </w:pP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b/>
                <w:color w:val="000000"/>
                <w:sz w:val="24"/>
                <w:szCs w:val="24"/>
              </w:rPr>
              <w:t>Словосочетание.</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Словосочетание и его признаки. Виды словосочетаний по морфологическим свойствам главного слова. Типы подчинительной связи в словосочетании.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 побуждения в побудительных предложениях; использовать в текстах публицистического стиля риторическое восклицание, вопросно-ответную форму изложения.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сложносокращёнными словами, словами </w:t>
            </w:r>
            <w:r w:rsidRPr="00061DE6">
              <w:rPr>
                <w:rFonts w:ascii="Times New Roman" w:eastAsia="Times New Roman" w:hAnsi="Times New Roman" w:cs="Times New Roman"/>
                <w:b/>
                <w:bCs/>
                <w:sz w:val="24"/>
                <w:szCs w:val="24"/>
              </w:rPr>
              <w:t>большинство</w:t>
            </w:r>
            <w:r w:rsidRPr="00061DE6">
              <w:rPr>
                <w:rFonts w:ascii="Times New Roman" w:eastAsia="Times New Roman" w:hAnsi="Times New Roman" w:cs="Times New Roman"/>
                <w:sz w:val="24"/>
                <w:szCs w:val="24"/>
              </w:rPr>
              <w:t> – </w:t>
            </w:r>
            <w:r w:rsidRPr="00061DE6">
              <w:rPr>
                <w:rFonts w:ascii="Times New Roman" w:eastAsia="Times New Roman" w:hAnsi="Times New Roman" w:cs="Times New Roman"/>
                <w:b/>
                <w:bCs/>
                <w:sz w:val="24"/>
                <w:szCs w:val="24"/>
              </w:rPr>
              <w:t>меньшинство</w:t>
            </w:r>
            <w:r w:rsidRPr="00061DE6">
              <w:rPr>
                <w:rFonts w:ascii="Times New Roman" w:eastAsia="Times New Roman" w:hAnsi="Times New Roman" w:cs="Times New Roman"/>
                <w:sz w:val="24"/>
                <w:szCs w:val="24"/>
              </w:rPr>
              <w:t>, количественными сочетаниями. Применять нормы постановки тире между подлежащим и сказуемым.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определённо-личное предложение, неопределённо-личное предложение, обобщённо-личное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характеризовать грамматические, интонационные и пунктуационные особенности предложений со словами </w:t>
            </w:r>
            <w:r w:rsidRPr="00061DE6">
              <w:rPr>
                <w:rFonts w:ascii="Times New Roman" w:eastAsia="Times New Roman" w:hAnsi="Times New Roman" w:cs="Times New Roman"/>
                <w:b/>
                <w:bCs/>
                <w:sz w:val="24"/>
                <w:szCs w:val="24"/>
              </w:rPr>
              <w:t>да</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нет</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признаки однородных членов предложения, средства их связи (союзная и бессоюзная связь); различать однородные и неоднородные определения; находить обобщающие слова при однородных членах; понимать особенности употреб</w:t>
            </w:r>
            <w:r w:rsidRPr="00061DE6">
              <w:rPr>
                <w:rFonts w:ascii="Times New Roman" w:eastAsia="Times New Roman" w:hAnsi="Times New Roman" w:cs="Times New Roman"/>
                <w:sz w:val="24"/>
                <w:szCs w:val="24"/>
              </w:rPr>
              <w:softHyphen/>
              <w:t>ления в речи сочетаний однородных членов разных типов.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нормы построения предложений с однородными членами, связанными двойными союзами </w:t>
            </w:r>
            <w:r w:rsidRPr="00061DE6">
              <w:rPr>
                <w:rFonts w:ascii="Times New Roman" w:eastAsia="Times New Roman" w:hAnsi="Times New Roman" w:cs="Times New Roman"/>
                <w:b/>
                <w:bCs/>
                <w:sz w:val="24"/>
                <w:szCs w:val="24"/>
              </w:rPr>
              <w:t>не только… но и</w:t>
            </w:r>
            <w:r w:rsidRPr="00061DE6">
              <w:rPr>
                <w:rFonts w:ascii="Times New Roman" w:eastAsia="Times New Roman" w:hAnsi="Times New Roman" w:cs="Times New Roman"/>
                <w:sz w:val="24"/>
                <w:szCs w:val="24"/>
              </w:rPr>
              <w:t>, </w:t>
            </w:r>
            <w:r w:rsidRPr="00061DE6">
              <w:rPr>
                <w:rFonts w:ascii="Times New Roman" w:eastAsia="Times New Roman" w:hAnsi="Times New Roman" w:cs="Times New Roman"/>
                <w:b/>
                <w:bCs/>
                <w:sz w:val="24"/>
                <w:szCs w:val="24"/>
              </w:rPr>
              <w:t>как… так и</w:t>
            </w:r>
            <w:r w:rsidRPr="00061DE6">
              <w:rPr>
                <w:rFonts w:ascii="Times New Roman" w:eastAsia="Times New Roman" w:hAnsi="Times New Roman" w:cs="Times New Roman"/>
                <w:sz w:val="24"/>
                <w:szCs w:val="24"/>
              </w:rPr>
              <w:t>.</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постановки знаков препинания в предложениях с однородными членами, связанными попарно, с помощью повторяющихся союзов (</w:t>
            </w:r>
            <w:r w:rsidRPr="00061DE6">
              <w:rPr>
                <w:rFonts w:ascii="Times New Roman" w:eastAsia="Times New Roman" w:hAnsi="Times New Roman" w:cs="Times New Roman"/>
                <w:b/>
                <w:bCs/>
                <w:sz w:val="24"/>
                <w:szCs w:val="24"/>
              </w:rPr>
              <w:t>и... и, или... или, либ</w:t>
            </w:r>
            <w:proofErr w:type="gramStart"/>
            <w:r w:rsidRPr="00061DE6">
              <w:rPr>
                <w:rFonts w:ascii="Times New Roman" w:eastAsia="Times New Roman" w:hAnsi="Times New Roman" w:cs="Times New Roman"/>
                <w:b/>
                <w:bCs/>
                <w:sz w:val="24"/>
                <w:szCs w:val="24"/>
              </w:rPr>
              <w:t>o</w:t>
            </w:r>
            <w:proofErr w:type="gramEnd"/>
            <w:r w:rsidRPr="00061DE6">
              <w:rPr>
                <w:rFonts w:ascii="Times New Roman" w:eastAsia="Times New Roman" w:hAnsi="Times New Roman" w:cs="Times New Roman"/>
                <w:b/>
                <w:bCs/>
                <w:sz w:val="24"/>
                <w:szCs w:val="24"/>
              </w:rPr>
              <w:t>... либo, ни... ни, тo... тo</w:t>
            </w:r>
            <w:r w:rsidRPr="00061DE6">
              <w:rPr>
                <w:rFonts w:ascii="Times New Roman" w:eastAsia="Times New Roman" w:hAnsi="Times New Roman" w:cs="Times New Roman"/>
                <w:sz w:val="24"/>
                <w:szCs w:val="24"/>
              </w:rPr>
              <w:t>); правила постановки знаков препинания в предложениях с обобщающим словом при однородных членах.</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простые неосложнённые предложения, в том числе предложения с неоднородными определениями; простые предложения, осложнённые однородными членами, включая предложения с обобщающим словом при однородных членах, осложнённые обособленными членами, обращением, вводными словами и предложениями, вставными конструкциями, междометиями.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виды обособленных членов предложения, применять правила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Применять правила постановки знаков препинания в предложениях со сравнительным оборотом; правила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правила постановки знаков препинания в предложениях с ввод</w:t>
            </w:r>
            <w:r w:rsidRPr="00061DE6">
              <w:rPr>
                <w:rFonts w:ascii="Times New Roman" w:eastAsia="Times New Roman" w:hAnsi="Times New Roman" w:cs="Times New Roman"/>
                <w:sz w:val="24"/>
                <w:szCs w:val="24"/>
              </w:rPr>
              <w:softHyphen/>
              <w:t>ными и вставными конструкциями, обращениями и междометиями.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группы вводных слов по значению, различать ввод</w:t>
            </w:r>
            <w:r w:rsidRPr="00061DE6">
              <w:rPr>
                <w:rFonts w:ascii="Times New Roman" w:eastAsia="Times New Roman" w:hAnsi="Times New Roman" w:cs="Times New Roman"/>
                <w:sz w:val="24"/>
                <w:szCs w:val="24"/>
              </w:rPr>
              <w:softHyphen/>
              <w:t>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омонимию членов предложения и вводных слов, словосочетаний и предложений.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сложные предложения, конструкции с чужой речью (в рамках изученного).</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анализ словосочетаний, синтаксический и пунктуационный анализ предложений; применять знания по синтаксису и пунктуации при выполнении языкового анализа различных видов и в речевой практике.</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Предложение.</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Предложение и его основные признаки. Виды предложений.</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Двусоставное предложение. Главные члены предложения (грамматическая основа).</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Второстепенные члены предложения.</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Односоставные предложения. Виды односоставных предложений</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Простое осложнённое предложение. Предложения с однородными членами.</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Предложения с обособленными членами. Виды обособленных членов предложения. Уточняющие члены предложения, пояснительные и присоединительные конструкции.</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Предложения с обращениями, вводными и вставными конструкциями. Обращение. Вводные конструкции. Вставные конструкции.</w:t>
            </w:r>
          </w:p>
          <w:p w:rsidR="00247CFC" w:rsidRPr="00061DE6" w:rsidRDefault="00247CFC" w:rsidP="00247CFC">
            <w:pPr>
              <w:spacing w:after="0" w:line="240" w:lineRule="auto"/>
              <w:jc w:val="both"/>
              <w:rPr>
                <w:rFonts w:ascii="Times New Roman" w:hAnsi="Times New Roman" w:cs="Times New Roman"/>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Осознавать роль русского языка в жизни человека, государства, общества; понимать внутренние и внешние функции русского языка и уметь рассказать о них.</w:t>
            </w: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Общие сведения о языке.</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Роль русского языка в Российской Федерации.</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Русский язык в современном мире.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устные монологические высказывания объёмом 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монолог-рассуждение, монолог-повествование; выступать с научным сообщением.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Участвовать в диалогическом и полилогическом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аудирования: выборочным, ознакомительным, детальным – научно-учебных, художественных, публицистических текстов различных функционально-смысловых типов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различными видами чтения: просмотровым, ознакомительным, изучающим, поисковым.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Устно пересказывать прочитанный или прослушанный текст объёмом не менее 150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Осуществлять выбор языковых средств для создания высказывания в соответствии с целью, темой и коммуникативным замыслом.</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в устной речи и на письме нормы современного русского литературного языка, в том числе во время списывания текста объёмом 140–160 слов; словарного диктанта объёмом 35–40 слов; диктанта на основе связного текста объёмом 140–160 слов, составленного с учётом ранее изученных правил правописания (в том числе содержащего изученные в течение пятого года обучения орфограммы, пунктограммы и слова с непроверяемыми написаниями).</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Язык и речь.</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Речь устная и письменная, монологическая и диалогическая (повторение). </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Виды речевой деятельности: аудирование, чтение, говорение, письмо.</w:t>
            </w:r>
          </w:p>
        </w:tc>
        <w:tc>
          <w:tcPr>
            <w:tcW w:w="1778" w:type="dxa"/>
          </w:tcPr>
          <w:p w:rsidR="00247CFC" w:rsidRPr="00061DE6" w:rsidRDefault="00247CFC" w:rsidP="00247CFC">
            <w:pPr>
              <w:spacing w:after="0" w:line="240" w:lineRule="auto"/>
              <w:rPr>
                <w:rFonts w:ascii="Times New Roman" w:hAnsi="Times New Roman" w:cs="Times New Roman"/>
                <w:sz w:val="24"/>
                <w:szCs w:val="24"/>
              </w:rPr>
            </w:pPr>
          </w:p>
        </w:tc>
      </w:tr>
      <w:tr w:rsidR="00247CFC" w:rsidRPr="00061DE6" w:rsidTr="00247CFC">
        <w:tc>
          <w:tcPr>
            <w:tcW w:w="5524" w:type="dxa"/>
          </w:tcPr>
          <w:p w:rsidR="00247CFC" w:rsidRPr="00061DE6" w:rsidRDefault="00247CFC" w:rsidP="00247CFC">
            <w:pPr>
              <w:spacing w:after="0" w:line="240" w:lineRule="auto"/>
              <w:jc w:val="both"/>
              <w:rPr>
                <w:rFonts w:ascii="Times New Roman" w:eastAsia="Times New Roman" w:hAnsi="Times New Roman" w:cs="Times New Roman"/>
                <w:sz w:val="24"/>
                <w:szCs w:val="24"/>
              </w:rPr>
            </w:pPr>
            <w:r w:rsidRPr="00061DE6">
              <w:rPr>
                <w:rFonts w:ascii="Times New Roman" w:hAnsi="Times New Roman" w:cs="Times New Roman"/>
                <w:sz w:val="24"/>
                <w:szCs w:val="24"/>
              </w:rPr>
              <w:t xml:space="preserve">          </w:t>
            </w:r>
            <w:r w:rsidRPr="00061DE6">
              <w:rPr>
                <w:rFonts w:ascii="Times New Roman" w:eastAsia="Times New Roman" w:hAnsi="Times New Roman" w:cs="Times New Roman"/>
                <w:sz w:val="24"/>
                <w:szCs w:val="24"/>
              </w:rPr>
              <w:t>Анализировать текст: определять и комментировать тему и главную мысль текста; подбирать заголовок, отражающий тему или главную мысль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Устанавливать принадлежность текста к функционально-смысловому типу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Находить в тексте типовые фрагменты – описание, повествование, рассуждение-доказательство, оценочные высказывания.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Прогнозировать содержание текста по заголовку, ключевым словам, зачину или концовке.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отличительные признаки текстов разных жанров.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высказывание на основе текста: выражать своё отношение к прочитанному или прослушанному в устной и письменной форме.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Создавать тексты с опорой на жизненный и читательский опыт; на произведения искусства (в том числе сочинения-миниатюры объёмом 8 и более предложений или объёмом не менее 6–7 предложений сложной структуры, если этот объём позволяет раскрыть тему, выразить главную мысль); классные сочинения объёмом не менее 250 слов с учётом стиля и жанра сочинения, характера темы.</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Владеть умениями информационной переработки текста: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сообщение на заданную тему в виде презентации.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Подробно и сжато передавать в устной и письменной форме содержание прослушанных и прочитанных текстов различных функционально-смысловых типов речи (для подробного изложения объём исходного текста должен составлять не менее 280 слов; для сжатого и выборочного изложения – не менее 300 слов).</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 целостность, связность, информативность).</w:t>
            </w:r>
          </w:p>
          <w:p w:rsidR="00247CFC" w:rsidRPr="00061DE6" w:rsidRDefault="00247CFC" w:rsidP="00247CFC">
            <w:pPr>
              <w:spacing w:after="0" w:line="240" w:lineRule="auto"/>
              <w:jc w:val="both"/>
              <w:rPr>
                <w:rFonts w:ascii="Times New Roman" w:hAnsi="Times New Roman" w:cs="Times New Roman"/>
                <w:sz w:val="24"/>
                <w:szCs w:val="24"/>
              </w:rPr>
            </w:pP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Текст.</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Текст и его признаки (обобщение). Функционально-смысловые типы речи (обобщение). Смысловой анализ текста (обобщение). Информационная переработка текста.</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Составлять тезисы, конспект, писать рецензию, реферат.</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Функциональные разновидности языка.</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Функциональные разновидности языка. Язык художественной литературы и его отличия от других функциональных разновидностей современного русского языка.</w:t>
            </w:r>
          </w:p>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Научный стиль.</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практический</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основные средства синтаксической связи между частями сложного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сложные предложения с разными видами связи, бессоюзные и союзные предложения (сложносочинённые и сложноподчинённые).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Характеризовать сложносочинённое предложение, его строение, смысловое, структурное и интонационное единство частей сложного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отношений между частями.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особенности употребления сложносочинённых предложений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основные нормы построения сложносочинённого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явления грамматической синонимии сложно</w:t>
            </w:r>
            <w:r w:rsidRPr="00061DE6">
              <w:rPr>
                <w:rFonts w:ascii="Times New Roman" w:eastAsia="Times New Roman" w:hAnsi="Times New Roman" w:cs="Times New Roman"/>
                <w:sz w:val="24"/>
                <w:szCs w:val="24"/>
              </w:rPr>
              <w:softHyphen/>
              <w:t>сочинённых предложений и простых предложений с однородными членами; использовать соответствующие конструкции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сложносочинённых предложений.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постановки знаков препинания в сложносочинённых предложениях.</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b/>
                <w:color w:val="000000"/>
                <w:sz w:val="24"/>
                <w:szCs w:val="24"/>
              </w:rPr>
            </w:pPr>
            <w:r w:rsidRPr="00061DE6">
              <w:rPr>
                <w:rFonts w:ascii="Times New Roman" w:hAnsi="Times New Roman" w:cs="Times New Roman"/>
                <w:b/>
                <w:color w:val="000000"/>
                <w:sz w:val="24"/>
                <w:szCs w:val="24"/>
              </w:rPr>
              <w:t>Система языка. Синтаксис. Культура речи. Пунктуация.</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Сложное предложение.</w:t>
            </w:r>
          </w:p>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Сложносочиненное предложение.</w:t>
            </w:r>
          </w:p>
          <w:p w:rsidR="00247CFC" w:rsidRPr="00061DE6" w:rsidRDefault="00247CFC" w:rsidP="00247CFC">
            <w:pPr>
              <w:spacing w:after="0" w:line="240" w:lineRule="auto"/>
              <w:jc w:val="both"/>
              <w:rPr>
                <w:rFonts w:ascii="Times New Roman" w:hAnsi="Times New Roman" w:cs="Times New Roman"/>
                <w:sz w:val="24"/>
                <w:szCs w:val="24"/>
              </w:rPr>
            </w:pP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сложноподчинённые предложения, выделять главную и придаточную части предложения, средства связи частей сложноподчинённого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подчинительные союзы и союзные слова.</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Различать виды сложноподчинённых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сложноподчинённые предложения с несколькими придаточными, 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однородное, неоднородное и последовательное подчинение придаточных частей.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основные нормы построения сложноподчинённого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особенности употребления сложноподчинённых предложений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сложноподчинённых предложений.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нормы построения сложноподчинённых предложений и правила постановки знаков препинания в них.</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Сложноподчиненное предложение.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hAnsi="Times New Roman" w:cs="Times New Roman"/>
                <w:sz w:val="24"/>
                <w:szCs w:val="24"/>
              </w:rPr>
              <w:tab/>
            </w:r>
            <w:r w:rsidRPr="00061DE6">
              <w:rPr>
                <w:rFonts w:ascii="Times New Roman" w:eastAsia="Times New Roman" w:hAnsi="Times New Roman" w:cs="Times New Roman"/>
                <w:sz w:val="24"/>
                <w:szCs w:val="24"/>
              </w:rPr>
              <w:t>Характеризовать смысловые отношения между частями бессоюзного сложного предложения, интонационное и пунктуационное выражение этих отношений.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основные грамматические нормы построения бессоюзного сложного предложения.</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Понимать особенности употребления бессоюзных сложных предложений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бессоюзных сложных предложений.</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Выявлять грамматическую синонимию бессоюзных сложных предложений и союзных сложных предложений, использовать соответствующие конструкции в речи; применять нормы постановки знаков препинания в бессоюзных сложных предложе</w:t>
            </w:r>
            <w:r w:rsidRPr="00061DE6">
              <w:rPr>
                <w:rFonts w:ascii="Times New Roman" w:eastAsia="Times New Roman" w:hAnsi="Times New Roman" w:cs="Times New Roman"/>
                <w:sz w:val="24"/>
                <w:szCs w:val="24"/>
              </w:rPr>
              <w:softHyphen/>
              <w:t>ниях.</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Бессоюзное сложное предложение.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типы сложных предложений с разными видами связи.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основные нормы построения сложных предложений с разными видами связи.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Употреблять сложные предложения с разными видами связи в речи.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Проводить синтаксический и пунктуационный анализ сложных предложений с разными видами связи.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постановки знаков препинания в сложных предложениях с разными видами связи.</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Сложные предложения с разными видами союзной и бессоюзной связи.</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5524" w:type="dxa"/>
          </w:tcPr>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Распознавать прямую и косвенную речь; выявлять синонимию предложений с прямой и косвенной речью.</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Уметь цитировать и применять разные способы включения цитат в высказывание.</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Соблюдать основные нормы построения предложений с прямой и косвенной речью, при цитировании.</w:t>
            </w:r>
          </w:p>
          <w:p w:rsidR="00247CFC" w:rsidRPr="00061DE6" w:rsidRDefault="00247CFC" w:rsidP="00247CFC">
            <w:pPr>
              <w:spacing w:after="0" w:line="240" w:lineRule="auto"/>
              <w:ind w:firstLine="567"/>
              <w:jc w:val="both"/>
              <w:rPr>
                <w:rFonts w:ascii="Times New Roman" w:eastAsia="Times New Roman" w:hAnsi="Times New Roman" w:cs="Times New Roman"/>
                <w:sz w:val="24"/>
                <w:szCs w:val="24"/>
              </w:rPr>
            </w:pPr>
            <w:r w:rsidRPr="00061DE6">
              <w:rPr>
                <w:rFonts w:ascii="Times New Roman" w:eastAsia="Times New Roman" w:hAnsi="Times New Roman" w:cs="Times New Roman"/>
                <w:sz w:val="24"/>
                <w:szCs w:val="24"/>
              </w:rPr>
              <w:t>Применять правила постановки знаков препинания в предложениях с прямой и косвенной речью, при цитировании.</w:t>
            </w:r>
          </w:p>
        </w:tc>
        <w:tc>
          <w:tcPr>
            <w:tcW w:w="992"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977" w:type="dxa"/>
          </w:tcPr>
          <w:p w:rsidR="00247CFC" w:rsidRPr="00061DE6" w:rsidRDefault="00247CFC"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color w:val="000000"/>
                <w:sz w:val="24"/>
                <w:szCs w:val="24"/>
              </w:rPr>
              <w:t>Прямая и косвенная речь. Цитирование.</w:t>
            </w:r>
          </w:p>
        </w:tc>
        <w:tc>
          <w:tcPr>
            <w:tcW w:w="1778"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Письменный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практический</w:t>
            </w:r>
          </w:p>
        </w:tc>
      </w:tr>
    </w:tbl>
    <w:p w:rsidR="00247CFC" w:rsidRPr="00061DE6" w:rsidRDefault="00247CFC" w:rsidP="00247CFC">
      <w:pPr>
        <w:shd w:val="clear" w:color="auto" w:fill="FFFFFF"/>
        <w:spacing w:after="0" w:line="240" w:lineRule="auto"/>
        <w:jc w:val="center"/>
        <w:rPr>
          <w:rFonts w:ascii="Times New Roman" w:eastAsia="Times New Roman" w:hAnsi="Times New Roman" w:cs="Times New Roman"/>
          <w:color w:val="000000"/>
          <w:sz w:val="24"/>
          <w:szCs w:val="24"/>
        </w:rPr>
      </w:pPr>
    </w:p>
    <w:p w:rsidR="001200FB" w:rsidRDefault="001200FB"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Английский язык</w:t>
      </w:r>
    </w:p>
    <w:tbl>
      <w:tblPr>
        <w:tblStyle w:val="a3"/>
        <w:tblW w:w="10910" w:type="dxa"/>
        <w:tblLook w:val="04A0" w:firstRow="1" w:lastRow="0" w:firstColumn="1" w:lastColumn="0" w:noHBand="0" w:noVBand="1"/>
      </w:tblPr>
      <w:tblGrid>
        <w:gridCol w:w="5382"/>
        <w:gridCol w:w="850"/>
        <w:gridCol w:w="2046"/>
        <w:gridCol w:w="2632"/>
      </w:tblGrid>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Итоговые планируемые результаты</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класс</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темы</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Способ оценивания</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b/>
              </w:rPr>
              <w:t>Говорение:</w:t>
            </w:r>
            <w:r w:rsidRPr="009505BA">
              <w:rPr>
                <w:rFonts w:ascii="Times New Roman" w:eastAsia="Calibri" w:hAnsi="Times New Roman" w:cs="Times New Roman"/>
              </w:rPr>
              <w:t xml:space="preserve"> вести разные виды диалогов (диалог этикетного характера, диалог — побуждение к действию, диалог-расспрос) в рамках тематического содержания речи в стандартных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5 реплик со стороны каждого собеседника)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5 - 6</w:t>
            </w:r>
            <w:r w:rsidRPr="009505BA">
              <w:rPr>
                <w:rFonts w:ascii="Times New Roman" w:eastAsia="Calibri" w:hAnsi="Times New Roman" w:cs="Times New Roman"/>
              </w:rPr>
              <w:tab/>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вести разные виды диалогов (диалог этикетного характера, диалог — 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w:t>
            </w:r>
            <w:r w:rsidRPr="009505BA">
              <w:rPr>
                <w:rFonts w:ascii="Times New Roman" w:eastAsia="Calibri" w:hAnsi="Times New Roman" w:cs="Times New Roman"/>
                <w:b/>
              </w:rPr>
              <w:t>6</w:t>
            </w:r>
            <w:r w:rsidRPr="009505BA">
              <w:rPr>
                <w:rFonts w:ascii="Times New Roman" w:eastAsia="Calibri" w:hAnsi="Times New Roman" w:cs="Times New Roman"/>
              </w:rPr>
              <w:t xml:space="preserve"> реплик со стороны каждого собеседника);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вести разные виды диалогов (диалог этикетного характера, диалог — побуждение к действию, диалог — 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w:t>
            </w:r>
            <w:r w:rsidRPr="009505BA">
              <w:rPr>
                <w:rFonts w:ascii="Times New Roman" w:eastAsia="Calibri" w:hAnsi="Times New Roman" w:cs="Times New Roman"/>
                <w:b/>
              </w:rPr>
              <w:t>7</w:t>
            </w:r>
            <w:r w:rsidRPr="009505BA">
              <w:rPr>
                <w:rFonts w:ascii="Times New Roman" w:eastAsia="Calibri" w:hAnsi="Times New Roman" w:cs="Times New Roman"/>
              </w:rPr>
              <w:t xml:space="preserve"> реплик со стороны каждого собеседника);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вести комбинированный диалог, включающий различные виды диалогов (диалог этикетного характера, диалог-побуждение к действию, диалог-расспрос); диалог-обмен мнениями в рамках тематического содержания речи в стандартных ситуациях неофициального общения с вербальными и/или зрительными опорами или без опор, с соблюдением норм речевого этикета, принятого в стране/странах изучаемого языка (до</w:t>
            </w:r>
            <w:r w:rsidRPr="009505BA">
              <w:rPr>
                <w:rFonts w:ascii="Times New Roman" w:eastAsia="Calibri" w:hAnsi="Times New Roman" w:cs="Times New Roman"/>
                <w:b/>
              </w:rPr>
              <w:t xml:space="preserve"> 6-8</w:t>
            </w:r>
            <w:r w:rsidRPr="009505BA">
              <w:rPr>
                <w:rFonts w:ascii="Times New Roman" w:eastAsia="Calibri" w:hAnsi="Times New Roman" w:cs="Times New Roman"/>
              </w:rPr>
              <w:t xml:space="preserve"> реплик со стороны каждого собеседника);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создавать разные виды монологических высказываний (описание,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 5-6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создавать разные виды монологических высказываний (описание,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 7-8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создавать разные виды монологических высказываний (описание,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 8-9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создавать разные виды монологических высказываний (описание,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 до 9-10 фраз) </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создавать разные виды монологических высказываний (описание, в том числе характеристика; повествование/сообщение, рассуждение) с вербальными и/или зрительными опорами или без опор в рамках тематического содержания речи (объём монологического высказывания — до 10-12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излагать основное содержание прочитанного текста с вербальными и/или зрительными опорами (объём — 5-6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излагать основное содержание прочитанного текста с вербальными и/или зрительными опорами (объём — 7-8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излагать основное содержание прочитанного/прослушанного текста с вербальными и/или зрительными опорами (объём — 8-9 фраз); </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выражать и кратко аргументировать своё мнение, излагать основное содержание прочитанного/ прослушанного текста с вербальными и/или зрительными опорами (объём — 9-10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излагать основное содержание прочитанного/прослушанного текста со зрительными и/или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вербальными опорами (объём — 10-12 фраз)  </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кратко излагать результаты  выполненной проектной работы (объём — до 6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кратко излагать результаты  выполненной проектной работы (объём — 7-8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кратко излагать результаты выполненной проектной работы (объём — 8-9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излагать результаты выполненной проектной работы (объём — 9-10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излагать результаты  выполненной  проектной  работы; (объём — 10-12 фраз)</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b/>
              </w:rPr>
              <w:t>Аудирование:</w:t>
            </w:r>
            <w:r w:rsidRPr="009505BA">
              <w:rPr>
                <w:rFonts w:ascii="Times New Roman" w:eastAsia="Calibri" w:hAnsi="Times New Roman" w:cs="Times New Roman"/>
              </w:rPr>
              <w:t xml:space="preserve">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(время звучания текста/текстов для аудирования — до 1 минуты)</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tabs>
                <w:tab w:val="left" w:pos="1008"/>
              </w:tabs>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воспринимать на слух и понимать несложные </w:t>
            </w:r>
            <w:r w:rsidRPr="009505BA">
              <w:rPr>
                <w:rFonts w:ascii="Times New Roman" w:eastAsia="Calibri" w:hAnsi="Times New Roman" w:cs="Times New Roman"/>
                <w:b/>
              </w:rPr>
              <w:t xml:space="preserve">адаптированные аутентичные </w:t>
            </w:r>
            <w:r w:rsidRPr="009505BA">
              <w:rPr>
                <w:rFonts w:ascii="Times New Roman" w:eastAsia="Calibri" w:hAnsi="Times New Roman" w:cs="Times New Roman"/>
              </w:rPr>
              <w:t>тексты, содержащие отдельные незнакомые слова, со зрительными опорами или без опоры в зависимости от поставленной коммуникативной задачи: с пониманием основного содержания, с пониманием запрашиваемой информации (время звучания текста/текстов для аудирования — до 1,5 минут)</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tabs>
                <w:tab w:val="left" w:pos="1008"/>
              </w:tabs>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воспринимать на слух и понимать несложные </w:t>
            </w:r>
            <w:r w:rsidRPr="009505BA">
              <w:rPr>
                <w:rFonts w:ascii="Times New Roman" w:eastAsia="Calibri" w:hAnsi="Times New Roman" w:cs="Times New Roman"/>
                <w:b/>
              </w:rPr>
              <w:t>аутентичные</w:t>
            </w:r>
            <w:r w:rsidRPr="009505BA">
              <w:rPr>
                <w:rFonts w:ascii="Times New Roman" w:eastAsia="Calibri" w:hAnsi="Times New Roman" w:cs="Times New Roman"/>
              </w:rPr>
              <w:t xml:space="preserve"> тексты, содержащие отдельные незнакомые слова, в зависимости от поставленной коммуникативной задачи: с пониманием основного содержания, с пониманием запрашиваемой информации (время звучания текста/текстов для аудирования — до 1,5 минут);</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tabs>
                <w:tab w:val="left" w:pos="1008"/>
              </w:tabs>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нужной/интересующей/запрашиваемой </w:t>
            </w:r>
          </w:p>
          <w:p w:rsidR="009505BA" w:rsidRPr="009505BA" w:rsidRDefault="009505BA" w:rsidP="009505BA">
            <w:pPr>
              <w:tabs>
                <w:tab w:val="left" w:pos="1008"/>
              </w:tabs>
              <w:spacing w:after="0" w:line="240" w:lineRule="auto"/>
              <w:rPr>
                <w:rFonts w:ascii="Times New Roman" w:eastAsia="Calibri" w:hAnsi="Times New Roman" w:cs="Times New Roman"/>
              </w:rPr>
            </w:pPr>
            <w:r w:rsidRPr="009505BA">
              <w:rPr>
                <w:rFonts w:ascii="Times New Roman" w:eastAsia="Calibri" w:hAnsi="Times New Roman" w:cs="Times New Roman"/>
              </w:rPr>
              <w:t>информации (время звучания текста/текстов для аудирования — до 2 минут); прогнозировать содержание звучащего текста по началу сообщения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b/>
              </w:rPr>
              <w:t>Смысловое чтение:</w:t>
            </w:r>
            <w:r w:rsidRPr="009505BA">
              <w:rPr>
                <w:rFonts w:ascii="Times New Roman" w:eastAsia="Calibri" w:hAnsi="Times New Roman" w:cs="Times New Roman"/>
              </w:rPr>
              <w:t xml:space="preserve">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текста/текстов для чтения — 180-200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текста/текстов для чтения — 250-300 слов); читать про себя несплошные тексты (таблицы) и понимать представленную в них информацию; определять тему текста по заголовку;</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читать про себя и понимать 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нужной/запрашиваемой информации, с полным пониманием информации, представленной в тексте в эксплицитной/явной форме (объём текста/текстов для чтения — до 350 слов); читать про себя несплошные тексты (таблицы, диаграммы) и понимать представленную в них информацию; определять последовательность главных фактов/событий в тексте;</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(объём текста/текстов для чтения — 350-500 слов); читать несплошные тексты (таблицы, </w:t>
            </w:r>
          </w:p>
          <w:p w:rsidR="009505BA" w:rsidRPr="009505BA" w:rsidRDefault="009505BA" w:rsidP="009505BA">
            <w:pPr>
              <w:spacing w:after="0" w:line="240" w:lineRule="auto"/>
              <w:rPr>
                <w:rFonts w:ascii="Times New Roman" w:eastAsia="Calibri" w:hAnsi="Times New Roman" w:cs="Times New Roman"/>
                <w:b/>
              </w:rPr>
            </w:pPr>
            <w:r w:rsidRPr="009505BA">
              <w:rPr>
                <w:rFonts w:ascii="Times New Roman" w:eastAsia="Calibri" w:hAnsi="Times New Roman" w:cs="Times New Roman"/>
              </w:rPr>
              <w:t>диаграммы) и понимать представленную в них информацию; определять последовательность главных фактов/событий в тексте;</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(объём текста/текстов для чтения — 500-600 слов); читать про себя несплошные тексты (таблицы, диаграммы) и понимать представленную в них информацию; обобщать и оценивать полученную при чтении информацию;</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b/>
              </w:rPr>
              <w:t>Письменная речь:</w:t>
            </w:r>
            <w:r w:rsidRPr="009505BA">
              <w:rPr>
                <w:rFonts w:ascii="Times New Roman" w:eastAsia="Calibri" w:hAnsi="Times New Roman" w:cs="Times New Roman"/>
              </w:rPr>
              <w:t xml:space="preserve"> писать короткие поздравления с праздниками; заполнять анкеты и формуляры, сообщая о себе основные сведения, в соответствии с нормами, принятыми в стране/странах </w:t>
            </w:r>
          </w:p>
          <w:p w:rsidR="009505BA" w:rsidRPr="009505BA" w:rsidRDefault="009505BA" w:rsidP="009505BA">
            <w:pPr>
              <w:spacing w:after="0" w:line="240" w:lineRule="auto"/>
              <w:rPr>
                <w:rFonts w:ascii="Times New Roman" w:eastAsia="Calibri" w:hAnsi="Times New Roman" w:cs="Times New Roman"/>
                <w:b/>
              </w:rPr>
            </w:pPr>
            <w:r w:rsidRPr="009505BA">
              <w:rPr>
                <w:rFonts w:ascii="Times New Roman" w:eastAsia="Calibri" w:hAnsi="Times New Roman" w:cs="Times New Roman"/>
              </w:rPr>
              <w:t>изучаемого языка; писать электронное сообщение личного характера, соблюдая речевой этикет, принятый в стране/странах изучаемого языка (объём сообщения — до 60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заполнять анкеты и формуляры в соответствии с нормами речевого этикета, принятыми в стране/странах изучаемого языка, с указанием личной информации; писать электронное сообщение личного характера, соблюдая речевой этикет, принятый в стране/странах изучаемого языка (объём сообщения — до 70 слов); создавать небольшое письменное высказывание с опорой на образец, план, ключевые слова, картинку (объём высказывания — до 70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заполнять анкеты и формуляры с указанием личной информации; писать электронное сообщение личного характера, соблюдая речевой этикет, принятый в стране/странах изучаемого языка (объём сообщения — до 90 слов); создавать небольшое письменное высказывание с опорой на образец, план, ключевые слова, таблицу (объём высказывания — до 90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заполнять анкеты и формуляры, сообщая о себе основные сведения, в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соответствии с нормами, принятыми в стране/странах изучаемого языка; писать электронное сообщение личного характера, соблюдая речевой этикет, принятый в стране/странах изучаемого языка (объём сообщения — до 110 слов); создавать небольшое письменное высказывание с опорой на образец, план, таблицу и/или прочитанный/прослушанный текст (объём высказывания — до 110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заполнять анкеты и формуляры, сообщая о себе основные сведения, в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соответствии с нормами, принятыми в стране/странах изучаемого языка; писать электронное сообщение личного характера, соблюдая речевой этикет, принятый в стране/странах изучаемого языка (объём сообщения — до 120 слов); создавать небольшое письменное высказывание с опорой на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образец, план, таблицу, прочитанный /прослушанный текст (объём высказывания — до 120 слов); заполнять таблицу, кратко фиксируя содержание прочитанного / прослушанного текста; письменно представлять результаты выполненной проектной работы (объём — 100-120 слов)</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фонетическими</w:t>
            </w:r>
            <w:r w:rsidRPr="009505BA">
              <w:rPr>
                <w:rFonts w:ascii="Times New Roman" w:eastAsia="Calibri" w:hAnsi="Times New Roman" w:cs="Times New Roman"/>
              </w:rPr>
              <w:t xml:space="preserve"> 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наслужебных словах; выразительно читать вслух небольшие адаптированные аутентичные тексты объёмом до </w:t>
            </w:r>
            <w:r w:rsidRPr="009505BA">
              <w:rPr>
                <w:rFonts w:ascii="Times New Roman" w:eastAsia="Calibri" w:hAnsi="Times New Roman" w:cs="Times New Roman"/>
                <w:b/>
              </w:rPr>
              <w:t>90</w:t>
            </w:r>
            <w:r w:rsidRPr="009505BA">
              <w:rPr>
                <w:rFonts w:ascii="Times New Roman" w:eastAsia="Calibri" w:hAnsi="Times New Roman" w:cs="Times New Roman"/>
              </w:rPr>
              <w:t xml:space="preserve">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 xml:space="preserve">фонетическими </w:t>
            </w:r>
            <w:r w:rsidRPr="009505BA">
              <w:rPr>
                <w:rFonts w:ascii="Times New Roman" w:eastAsia="Calibri" w:hAnsi="Times New Roman" w:cs="Times New Roman"/>
              </w:rPr>
              <w:t xml:space="preserve">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w:t>
            </w:r>
            <w:r w:rsidRPr="009505BA">
              <w:rPr>
                <w:rFonts w:ascii="Times New Roman" w:eastAsia="Calibri" w:hAnsi="Times New Roman" w:cs="Times New Roman"/>
                <w:b/>
              </w:rPr>
              <w:t>95</w:t>
            </w:r>
            <w:r w:rsidRPr="009505BA">
              <w:rPr>
                <w:rFonts w:ascii="Times New Roman" w:eastAsia="Calibri" w:hAnsi="Times New Roman" w:cs="Times New Roman"/>
              </w:rPr>
              <w:t xml:space="preserve">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ind w:left="-752" w:firstLine="752"/>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фонетическими</w:t>
            </w:r>
            <w:r w:rsidRPr="009505BA">
              <w:rPr>
                <w:rFonts w:ascii="Times New Roman" w:eastAsia="Calibri" w:hAnsi="Times New Roman" w:cs="Times New Roman"/>
              </w:rPr>
              <w:t xml:space="preserve"> 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аутентичные тексты объёмом до </w:t>
            </w:r>
            <w:r w:rsidRPr="009505BA">
              <w:rPr>
                <w:rFonts w:ascii="Times New Roman" w:eastAsia="Calibri" w:hAnsi="Times New Roman" w:cs="Times New Roman"/>
                <w:b/>
              </w:rPr>
              <w:t>100</w:t>
            </w:r>
            <w:r w:rsidRPr="009505BA">
              <w:rPr>
                <w:rFonts w:ascii="Times New Roman" w:eastAsia="Calibri" w:hAnsi="Times New Roman" w:cs="Times New Roman"/>
              </w:rPr>
              <w:t xml:space="preserve"> слов, построенные на изученном языковом материале, с соблюдением правил чтения и соответствующей интонацией; читать новые слова согласно основным правилам чтения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фонетическими</w:t>
            </w:r>
            <w:r w:rsidRPr="009505BA">
              <w:rPr>
                <w:rFonts w:ascii="Times New Roman" w:eastAsia="Calibri" w:hAnsi="Times New Roman" w:cs="Times New Roman"/>
              </w:rPr>
              <w:t xml:space="preserve"> 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w:t>
            </w:r>
            <w:r w:rsidRPr="009505BA">
              <w:rPr>
                <w:rFonts w:ascii="Times New Roman" w:eastAsia="Calibri" w:hAnsi="Times New Roman" w:cs="Times New Roman"/>
                <w:b/>
              </w:rPr>
              <w:t>110</w:t>
            </w:r>
            <w:r w:rsidRPr="009505BA">
              <w:rPr>
                <w:rFonts w:ascii="Times New Roman" w:eastAsia="Calibri" w:hAnsi="Times New Roman" w:cs="Times New Roman"/>
              </w:rPr>
              <w:t xml:space="preserve"> слов, построенные на изученном языковом материале, с соблюдением правил чтения и соответствующей интонацией, демонстрирующей понимание текста; читать новые слова согласно основным правилам чтения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фонетическими</w:t>
            </w:r>
            <w:r w:rsidRPr="009505BA">
              <w:rPr>
                <w:rFonts w:ascii="Times New Roman" w:eastAsia="Calibri" w:hAnsi="Times New Roman" w:cs="Times New Roman"/>
              </w:rPr>
              <w:t xml:space="preserve"> 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w:t>
            </w:r>
            <w:r w:rsidRPr="009505BA">
              <w:rPr>
                <w:rFonts w:ascii="Times New Roman" w:eastAsia="Calibri" w:hAnsi="Times New Roman" w:cs="Times New Roman"/>
                <w:b/>
              </w:rPr>
              <w:t>120</w:t>
            </w:r>
            <w:r w:rsidRPr="009505BA">
              <w:rPr>
                <w:rFonts w:ascii="Times New Roman" w:eastAsia="Calibri" w:hAnsi="Times New Roman" w:cs="Times New Roman"/>
              </w:rPr>
              <w:t xml:space="preserve">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 xml:space="preserve">орфографическими </w:t>
            </w:r>
            <w:r w:rsidRPr="009505BA">
              <w:rPr>
                <w:rFonts w:ascii="Times New Roman" w:eastAsia="Calibri" w:hAnsi="Times New Roman" w:cs="Times New Roman"/>
              </w:rPr>
              <w:t>навыками: правильно писать изученные слова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w:t>
            </w:r>
            <w:r w:rsidRPr="009505BA">
              <w:rPr>
                <w:rFonts w:ascii="Times New Roman" w:eastAsia="Calibri" w:hAnsi="Times New Roman" w:cs="Times New Roman"/>
                <w:b/>
              </w:rPr>
              <w:t xml:space="preserve">пунктуационными </w:t>
            </w:r>
            <w:r w:rsidRPr="009505BA">
              <w:rPr>
                <w:rFonts w:ascii="Times New Roman" w:eastAsia="Calibri" w:hAnsi="Times New Roman" w:cs="Times New Roman"/>
              </w:rPr>
              <w:t>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в звучащем и письменном тексте</w:t>
            </w:r>
            <w:r w:rsidRPr="009505BA">
              <w:rPr>
                <w:rFonts w:ascii="Times New Roman" w:eastAsia="Calibri" w:hAnsi="Times New Roman" w:cs="Times New Roman"/>
                <w:b/>
              </w:rPr>
              <w:t xml:space="preserve"> 675</w:t>
            </w:r>
            <w:r w:rsidRPr="009505BA">
              <w:rPr>
                <w:rFonts w:ascii="Times New Roman" w:eastAsia="Calibri" w:hAnsi="Times New Roman" w:cs="Times New Roman"/>
              </w:rPr>
              <w:t xml:space="preserve"> лексических единиц (слов, словосочетаний, речевых клише) и правильно употреблять в устной и письменной речи</w:t>
            </w:r>
            <w:r w:rsidRPr="009505BA">
              <w:rPr>
                <w:rFonts w:ascii="Times New Roman" w:eastAsia="Calibri" w:hAnsi="Times New Roman" w:cs="Times New Roman"/>
                <w:b/>
              </w:rPr>
              <w:t xml:space="preserve"> 625</w:t>
            </w:r>
            <w:r w:rsidRPr="009505BA">
              <w:rPr>
                <w:rFonts w:ascii="Times New Roman" w:eastAsia="Calibri" w:hAnsi="Times New Roman" w:cs="Times New Roman"/>
              </w:rPr>
              <w:t xml:space="preserve"> лексических единиц (включая  500  лексических  единиц, освоенных в начальной школе), обслуживающих ситуации общения в рамках отобранного тематического содержания, с соблюдением существующей нормы лексической сочетаемости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в звучащем и письменном тексте </w:t>
            </w:r>
            <w:r w:rsidRPr="009505BA">
              <w:rPr>
                <w:rFonts w:ascii="Times New Roman" w:eastAsia="Calibri" w:hAnsi="Times New Roman" w:cs="Times New Roman"/>
                <w:b/>
              </w:rPr>
              <w:t>800</w:t>
            </w:r>
            <w:r w:rsidRPr="009505BA">
              <w:rPr>
                <w:rFonts w:ascii="Times New Roman" w:eastAsia="Calibri" w:hAnsi="Times New Roman" w:cs="Times New Roman"/>
              </w:rPr>
              <w:t xml:space="preserve"> лексических единиц (слов, словосочетаний, речевых клише) и правильно употреблять в устной и письменной речи </w:t>
            </w:r>
            <w:r w:rsidRPr="009505BA">
              <w:rPr>
                <w:rFonts w:ascii="Times New Roman" w:eastAsia="Calibri" w:hAnsi="Times New Roman" w:cs="Times New Roman"/>
                <w:b/>
              </w:rPr>
              <w:t xml:space="preserve">750 </w:t>
            </w:r>
            <w:r w:rsidRPr="009505BA">
              <w:rPr>
                <w:rFonts w:ascii="Times New Roman" w:eastAsia="Calibri" w:hAnsi="Times New Roman" w:cs="Times New Roman"/>
              </w:rPr>
              <w:t>лексических единиц (включая 650 лексических единиц, освоенных ранее), обслуживающих ситуации общения в рамках тематического содержания, с соблюдением существующей нормы лексической сочетаемости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в звучащем и письменном тексте </w:t>
            </w:r>
            <w:r w:rsidRPr="009505BA">
              <w:rPr>
                <w:rFonts w:ascii="Times New Roman" w:eastAsia="Calibri" w:hAnsi="Times New Roman" w:cs="Times New Roman"/>
                <w:b/>
              </w:rPr>
              <w:t xml:space="preserve">1000 </w:t>
            </w:r>
            <w:r w:rsidRPr="009505BA">
              <w:rPr>
                <w:rFonts w:ascii="Times New Roman" w:eastAsia="Calibri" w:hAnsi="Times New Roman" w:cs="Times New Roman"/>
              </w:rPr>
              <w:t>лексических единиц (слов, словосочетаний, речевых клише) и правильно употреблять в устной и письменной речи</w:t>
            </w:r>
            <w:r w:rsidRPr="009505BA">
              <w:rPr>
                <w:rFonts w:ascii="Times New Roman" w:eastAsia="Calibri" w:hAnsi="Times New Roman" w:cs="Times New Roman"/>
                <w:b/>
              </w:rPr>
              <w:t xml:space="preserve"> 900</w:t>
            </w:r>
            <w:r w:rsidRPr="009505BA">
              <w:rPr>
                <w:rFonts w:ascii="Times New Roman" w:eastAsia="Calibri" w:hAnsi="Times New Roman" w:cs="Times New Roman"/>
              </w:rPr>
              <w:t xml:space="preserve"> лексических единиц, обслуживающих ситуации общения в рамках тематического содержания, с соблюдением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существующей нормы лексической сочетаемости;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в звучащем и письменном тексте </w:t>
            </w:r>
            <w:r w:rsidRPr="009505BA">
              <w:rPr>
                <w:rFonts w:ascii="Times New Roman" w:eastAsia="Calibri" w:hAnsi="Times New Roman" w:cs="Times New Roman"/>
                <w:b/>
              </w:rPr>
              <w:t>1250</w:t>
            </w:r>
            <w:r w:rsidRPr="009505BA">
              <w:rPr>
                <w:rFonts w:ascii="Times New Roman" w:eastAsia="Calibri" w:hAnsi="Times New Roman" w:cs="Times New Roman"/>
              </w:rPr>
              <w:t xml:space="preserve"> лексических единиц (слов, словосочетаний, речевых клише) и правильно употреблять в устной и письменной речи </w:t>
            </w:r>
            <w:r w:rsidRPr="009505BA">
              <w:rPr>
                <w:rFonts w:ascii="Times New Roman" w:eastAsia="Calibri" w:hAnsi="Times New Roman" w:cs="Times New Roman"/>
                <w:b/>
              </w:rPr>
              <w:t>1050</w:t>
            </w:r>
            <w:r w:rsidRPr="009505BA">
              <w:rPr>
                <w:rFonts w:ascii="Times New Roman" w:eastAsia="Calibri" w:hAnsi="Times New Roman" w:cs="Times New Roman"/>
              </w:rPr>
              <w:t xml:space="preserve"> лексических единиц, обслуживающих ситуации общения в рамках тематического содержания, с соблюдением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существующих норм лексической сочетаемости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распознавать и употреблять в устной и письменной речи родственные слова, образованные с использованием аффиксации: имена существительные с суффиксами -er/-or, -ist, -sion/- tion; имена прилагательные с суффиксами -ful, -ian/-an; наречия с суффиксом -ly; имена прилагательные, имена существительные и наречия с отрицательным префиксом un-; распознавать и употреблять в устной и письменной речи изученные синонимы и интернациональные слова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суффикса -ing; имена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прилагательные с помощью суффиксов -ing, -less, -ive, -al; распознавать и употреблять в устной и письменной речи изученные синонимы, антонимы и интернациональные слова;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и употреблять в устной и письменной речи различные средства связи для обеспечения целостности высказывания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и употреблять в устной и письменной речи родственные слова, образованные с использованием аффиксации: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имена  существительные  с  помощью  суффиксов -ness,-ment;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имена прилагательные с помощью суффиксов -ous, -ly;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имена прилагательные и наречия с помощью отрицательных префиксов in-/im-;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сложные имена прилагательные путем соединения основы прилагательного с основой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существительного с добавлением суффикса -ed (blue-eyed);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и употреблять в устной и письменной речи изученные синонимы, антонимы, многозначные слова, интернациональные слова; наиболее частотные фразовые глаголы;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-ity, -ship, -ance/-ence; имена прилагательные с помощью префикса inter-;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распознавать и употреблять в устной и письменной речи родственные слова, образованные с помощью конверсии (имя существительное от неопределённой формы глагола (to walk — a walk), глагол от имени существительного (a present — to present), имя существительное от прилагательного (rich — the rich);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распознавать и употреблять в устной и письменной речи изученные многозначные слова, синонимы, антонимы; наиболее частотные фразовые глаголы; сокращения  и  аббревиатуры; </w:t>
            </w:r>
            <w:r w:rsidRPr="009505BA">
              <w:rPr>
                <w:rFonts w:ascii="Times New Roman" w:eastAsia="Calibri" w:hAnsi="Times New Roman" w:cs="Times New Roman"/>
              </w:rPr>
              <w:tab/>
              <w:t>распознавать и употреблять в устной и письменной речи различные средства связи в тексте для обеспечения логичности и целостности высказывания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знать и понимать особенности структуры простых и сложных предложений английского языка; различных коммуникативных типов предложений английского языка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в письменном и звучащем тексте и употреблять в устной и письменной речи:</w:t>
            </w:r>
            <w:r w:rsidRPr="009505BA">
              <w:rPr>
                <w:rFonts w:ascii="Times New Roman" w:eastAsia="Calibri" w:hAnsi="Times New Roman" w:cs="Times New Roman"/>
              </w:rPr>
              <w:tab/>
              <w:t xml:space="preserve">-  предложения с несколькими обстоятельствами, следующими в определённом порядке;            </w:t>
            </w:r>
            <w:proofErr w:type="gramStart"/>
            <w:r w:rsidRPr="009505BA">
              <w:rPr>
                <w:rFonts w:ascii="Times New Roman" w:eastAsia="Calibri" w:hAnsi="Times New Roman" w:cs="Times New Roman"/>
              </w:rPr>
              <w:t>-в</w:t>
            </w:r>
            <w:proofErr w:type="gramEnd"/>
            <w:r w:rsidRPr="009505BA">
              <w:rPr>
                <w:rFonts w:ascii="Times New Roman" w:eastAsia="Calibri" w:hAnsi="Times New Roman" w:cs="Times New Roman"/>
              </w:rPr>
              <w:t>опросительные предложения (альтернативный и разделительный вопросы в Present/Past/FutureSimpleTense); - глаголы в  видовременных  формах  действительного  залога в изъявительном наклонении в Present Perfect Tense в повествовательных (утвердительных и отрицательных) и вопросительных предложениях;</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имена существительные во множественном числе, в том числе имена существительные, имеющие форму только множественного числа;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имена существительные с причастиями настоящего и прошедшего времени;</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наречия в положительной, сравнительной и превосходной степенях, образованные по правилу, и исключения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в письменном и звучащем тексте и употреблять в устной и письменной речи:</w:t>
            </w:r>
            <w:r w:rsidRPr="009505BA">
              <w:rPr>
                <w:rFonts w:ascii="Times New Roman" w:eastAsia="Calibri" w:hAnsi="Times New Roman" w:cs="Times New Roman"/>
              </w:rPr>
              <w:tab/>
              <w:t>- сложноподчинённые предложения с придаточными определительными с союзными словами who, which, that;</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proofErr w:type="gramStart"/>
            <w:r w:rsidRPr="009505BA">
              <w:rPr>
                <w:rFonts w:ascii="Times New Roman" w:eastAsia="Calibri" w:hAnsi="Times New Roman" w:cs="Times New Roman"/>
              </w:rPr>
              <w:t>- сложноподчинённые предложения с придаточными времени с союзами for, since;</w:t>
            </w:r>
            <w:proofErr w:type="gramEnd"/>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предложения с конструкциями as … as, not so … as;</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 глаголы в  </w:t>
            </w:r>
            <w:proofErr w:type="gramStart"/>
            <w:r w:rsidRPr="009505BA">
              <w:rPr>
                <w:rFonts w:ascii="Times New Roman" w:eastAsia="Calibri" w:hAnsi="Times New Roman" w:cs="Times New Roman"/>
              </w:rPr>
              <w:t>видо-временных</w:t>
            </w:r>
            <w:proofErr w:type="gramEnd"/>
            <w:r w:rsidRPr="009505BA">
              <w:rPr>
                <w:rFonts w:ascii="Times New Roman" w:eastAsia="Calibri" w:hAnsi="Times New Roman" w:cs="Times New Roman"/>
              </w:rPr>
              <w:t xml:space="preserve">  формах  действительного  залога в изъявительном  наклонении  в Present/Past  Continuous Tense;</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все типы вопросительных предложений (общий, специальный, альтернативный, разделительный вопросы) в Present/Past Continuous Tense;</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rPr>
              <w:tab/>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модальные</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глаголы</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и</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их</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эквиваленты</w:t>
            </w:r>
            <w:r w:rsidRPr="009505BA">
              <w:rPr>
                <w:rFonts w:ascii="Times New Roman" w:eastAsia="Calibri" w:hAnsi="Times New Roman" w:cs="Times New Roman"/>
                <w:lang w:val="en-US"/>
              </w:rPr>
              <w:t xml:space="preserve"> (can/be able to, must/have to, may, should, need);</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c</w:t>
            </w:r>
            <w:r w:rsidRPr="009505BA">
              <w:rPr>
                <w:rFonts w:ascii="Times New Roman" w:eastAsia="Calibri" w:hAnsi="Times New Roman" w:cs="Times New Roman"/>
              </w:rPr>
              <w:t>лова</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выражающие</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количество</w:t>
            </w:r>
            <w:r w:rsidRPr="009505BA">
              <w:rPr>
                <w:rFonts w:ascii="Times New Roman" w:eastAsia="Calibri" w:hAnsi="Times New Roman" w:cs="Times New Roman"/>
                <w:lang w:val="en-US"/>
              </w:rPr>
              <w:t xml:space="preserve"> (little/a little, few/a few);</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lang w:val="en-US"/>
              </w:rPr>
              <w:tab/>
            </w:r>
            <w:r w:rsidRPr="009505BA">
              <w:rPr>
                <w:rFonts w:ascii="Times New Roman" w:eastAsia="Calibri" w:hAnsi="Times New Roman" w:cs="Times New Roman"/>
              </w:rPr>
              <w:t>- возвратные, неопределённые местоимения some, any и их производные (somebody, anybody; something, anything, etc.) every и производные (everybody, everything, etc.) в повествовательных (утвердительных и отрицательных) и вопросительных предложениях;</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числительные для обозначения дат и больших чисел (100-1000);</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в письменном и звучащем тексте и употреблять в устной и письменной речи:</w:t>
            </w:r>
            <w:r w:rsidRPr="009505BA">
              <w:rPr>
                <w:rFonts w:ascii="Times New Roman" w:eastAsia="Calibri" w:hAnsi="Times New Roman" w:cs="Times New Roman"/>
              </w:rPr>
              <w:tab/>
              <w:t>- предложения со сложным дополнением (Complex Object);</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условные предложения реального (Conditional 0, Conditional I) характера;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предложения с конструкцией to be going to + инфинитив и формы Future Simple Tense и Present Continuous Tense для выражения будущего действия;</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конструкцию used to + инфинитив глагола;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глаголы в наиболее употребительных формах страдательного залога (Present/Past Simple Passive);</w:t>
            </w:r>
            <w:r w:rsidRPr="009505BA">
              <w:rPr>
                <w:rFonts w:ascii="Times New Roman" w:eastAsia="Calibri" w:hAnsi="Times New Roman" w:cs="Times New Roman"/>
              </w:rPr>
              <w:tab/>
              <w:t>- предлоги, употребляемые с глаголами в страдательном залоге;</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модальный глагол might;</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наречия, совпадающие по форме с прилагательными (fast, high; early);</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rPr>
              <w:tab/>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местоимения</w:t>
            </w:r>
            <w:r w:rsidRPr="009505BA">
              <w:rPr>
                <w:rFonts w:ascii="Times New Roman" w:eastAsia="Calibri" w:hAnsi="Times New Roman" w:cs="Times New Roman"/>
                <w:lang w:val="en-US"/>
              </w:rPr>
              <w:t xml:space="preserve"> other/another, both, all, one;</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lang w:val="en-US"/>
              </w:rPr>
              <w:tab/>
            </w:r>
            <w:r w:rsidRPr="009505BA">
              <w:rPr>
                <w:rFonts w:ascii="Times New Roman" w:eastAsia="Calibri" w:hAnsi="Times New Roman" w:cs="Times New Roman"/>
              </w:rPr>
              <w:t>- количественные числительные для обозначения больших чисел (до 1 000 000)</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распознавать в письменном и звучащем тексте и употреблять в устной и письменной речи:</w:t>
            </w:r>
            <w:r w:rsidRPr="009505BA">
              <w:rPr>
                <w:rFonts w:ascii="Times New Roman" w:eastAsia="Calibri" w:hAnsi="Times New Roman" w:cs="Times New Roman"/>
              </w:rPr>
              <w:tab/>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 предложения со сложным дополнением (Complex Object);</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все типы вопросительных предложений в Past Perfect Tense;</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повествовательные (утвердительные и отрицательные), вопросительные и побудительные предложения в косвенной речи в настоящем и прошедшем времени;</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согласование времён в рамках сложного предложения;</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согласование подлежащего, выраженного собирательным существительным (family, police), со сказуемым;</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rPr>
              <w:tab/>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конструкции</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с</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глаголами</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на</w:t>
            </w:r>
            <w:r w:rsidRPr="009505BA">
              <w:rPr>
                <w:rFonts w:ascii="Times New Roman" w:eastAsia="Calibri" w:hAnsi="Times New Roman" w:cs="Times New Roman"/>
                <w:lang w:val="en-US"/>
              </w:rPr>
              <w:t xml:space="preserve"> -ing: to love/hate doing something;</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xml:space="preserve">- </w:t>
            </w:r>
            <w:r w:rsidRPr="009505BA">
              <w:rPr>
                <w:rFonts w:ascii="Times New Roman" w:eastAsia="Calibri" w:hAnsi="Times New Roman" w:cs="Times New Roman"/>
              </w:rPr>
              <w:t>конструкции</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содержащие</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глаголы</w:t>
            </w:r>
            <w:r w:rsidRPr="009505BA">
              <w:rPr>
                <w:rFonts w:ascii="Times New Roman" w:eastAsia="Calibri" w:hAnsi="Times New Roman" w:cs="Times New Roman"/>
                <w:lang w:val="en-US"/>
              </w:rPr>
              <w:t>-</w:t>
            </w:r>
            <w:r w:rsidRPr="009505BA">
              <w:rPr>
                <w:rFonts w:ascii="Times New Roman" w:eastAsia="Calibri" w:hAnsi="Times New Roman" w:cs="Times New Roman"/>
              </w:rPr>
              <w:t>связки</w:t>
            </w:r>
            <w:r w:rsidRPr="009505BA">
              <w:rPr>
                <w:rFonts w:ascii="Times New Roman" w:eastAsia="Calibri" w:hAnsi="Times New Roman" w:cs="Times New Roman"/>
                <w:lang w:val="en-US"/>
              </w:rPr>
              <w:t xml:space="preserve"> to be/to look/to feel/to seem;</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xml:space="preserve">- </w:t>
            </w:r>
            <w:r w:rsidRPr="009505BA">
              <w:rPr>
                <w:rFonts w:ascii="Times New Roman" w:eastAsia="Calibri" w:hAnsi="Times New Roman" w:cs="Times New Roman"/>
              </w:rPr>
              <w:t>конструкции</w:t>
            </w:r>
            <w:r w:rsidRPr="009505BA">
              <w:rPr>
                <w:rFonts w:ascii="Times New Roman" w:eastAsia="Calibri" w:hAnsi="Times New Roman" w:cs="Times New Roman"/>
                <w:lang w:val="en-US"/>
              </w:rPr>
              <w:t xml:space="preserve"> be/get used to do something; be/get used doing something;</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xml:space="preserve">-  </w:t>
            </w:r>
            <w:r w:rsidRPr="009505BA">
              <w:rPr>
                <w:rFonts w:ascii="Times New Roman" w:eastAsia="Calibri" w:hAnsi="Times New Roman" w:cs="Times New Roman"/>
              </w:rPr>
              <w:t>конструкцию</w:t>
            </w:r>
            <w:r w:rsidRPr="009505BA">
              <w:rPr>
                <w:rFonts w:ascii="Times New Roman" w:eastAsia="Calibri" w:hAnsi="Times New Roman" w:cs="Times New Roman"/>
                <w:lang w:val="en-US"/>
              </w:rPr>
              <w:t xml:space="preserve"> both … and …;</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xml:space="preserve">- </w:t>
            </w:r>
            <w:r w:rsidRPr="009505BA">
              <w:rPr>
                <w:rFonts w:ascii="Times New Roman" w:eastAsia="Calibri" w:hAnsi="Times New Roman" w:cs="Times New Roman"/>
              </w:rPr>
              <w:t>конструкции</w:t>
            </w:r>
            <w:r w:rsidRPr="009505BA">
              <w:rPr>
                <w:rFonts w:ascii="Times New Roman" w:eastAsia="Calibri" w:hAnsi="Times New Roman" w:cs="Times New Roman"/>
                <w:lang w:val="en-US"/>
              </w:rPr>
              <w:t xml:space="preserve"> c </w:t>
            </w:r>
            <w:r w:rsidRPr="009505BA">
              <w:rPr>
                <w:rFonts w:ascii="Times New Roman" w:eastAsia="Calibri" w:hAnsi="Times New Roman" w:cs="Times New Roman"/>
              </w:rPr>
              <w:t>глаголами</w:t>
            </w:r>
            <w:r w:rsidRPr="009505BA">
              <w:rPr>
                <w:rFonts w:ascii="Times New Roman" w:eastAsia="Calibri" w:hAnsi="Times New Roman" w:cs="Times New Roman"/>
                <w:lang w:val="en-US"/>
              </w:rPr>
              <w:t xml:space="preserve"> to stop, to remember, to forget (</w:t>
            </w:r>
            <w:r w:rsidRPr="009505BA">
              <w:rPr>
                <w:rFonts w:ascii="Times New Roman" w:eastAsia="Calibri" w:hAnsi="Times New Roman" w:cs="Times New Roman"/>
              </w:rPr>
              <w:t>разница</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в</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значении</w:t>
            </w:r>
            <w:r w:rsidRPr="009505BA">
              <w:rPr>
                <w:rFonts w:ascii="Times New Roman" w:eastAsia="Calibri" w:hAnsi="Times New Roman" w:cs="Times New Roman"/>
                <w:lang w:val="en-US"/>
              </w:rPr>
              <w:t xml:space="preserve"> to stop doing smth </w:t>
            </w:r>
            <w:r w:rsidRPr="009505BA">
              <w:rPr>
                <w:rFonts w:ascii="Times New Roman" w:eastAsia="Calibri" w:hAnsi="Times New Roman" w:cs="Times New Roman"/>
              </w:rPr>
              <w:t>и</w:t>
            </w:r>
            <w:r w:rsidRPr="009505BA">
              <w:rPr>
                <w:rFonts w:ascii="Times New Roman" w:eastAsia="Calibri" w:hAnsi="Times New Roman" w:cs="Times New Roman"/>
                <w:lang w:val="en-US"/>
              </w:rPr>
              <w:t xml:space="preserve"> to stop to do smth);</w:t>
            </w:r>
          </w:p>
          <w:p w:rsidR="009505BA" w:rsidRPr="009505BA" w:rsidRDefault="009505BA" w:rsidP="009505BA">
            <w:pPr>
              <w:spacing w:after="0" w:line="240" w:lineRule="auto"/>
              <w:rPr>
                <w:rFonts w:ascii="Times New Roman" w:eastAsia="Calibri" w:hAnsi="Times New Roman" w:cs="Times New Roman"/>
                <w:lang w:val="en-US"/>
              </w:rPr>
            </w:pPr>
            <w:r w:rsidRPr="009505BA">
              <w:rPr>
                <w:rFonts w:ascii="Times New Roman" w:eastAsia="Calibri" w:hAnsi="Times New Roman" w:cs="Times New Roman"/>
                <w:lang w:val="en-US"/>
              </w:rPr>
              <w:tab/>
              <w:t xml:space="preserve">- </w:t>
            </w:r>
            <w:r w:rsidRPr="009505BA">
              <w:rPr>
                <w:rFonts w:ascii="Times New Roman" w:eastAsia="Calibri" w:hAnsi="Times New Roman" w:cs="Times New Roman"/>
              </w:rPr>
              <w:t>глаголы</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в</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видо</w:t>
            </w:r>
            <w:r w:rsidRPr="009505BA">
              <w:rPr>
                <w:rFonts w:ascii="Times New Roman" w:eastAsia="Calibri" w:hAnsi="Times New Roman" w:cs="Times New Roman"/>
                <w:lang w:val="en-US"/>
              </w:rPr>
              <w:t>-</w:t>
            </w:r>
            <w:r w:rsidRPr="009505BA">
              <w:rPr>
                <w:rFonts w:ascii="Times New Roman" w:eastAsia="Calibri" w:hAnsi="Times New Roman" w:cs="Times New Roman"/>
              </w:rPr>
              <w:t>временных</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формах</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действительного</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залога</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в</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изъявительном</w:t>
            </w:r>
            <w:r w:rsidRPr="009505BA">
              <w:rPr>
                <w:rFonts w:ascii="Times New Roman" w:eastAsia="Calibri" w:hAnsi="Times New Roman" w:cs="Times New Roman"/>
                <w:lang w:val="en-US"/>
              </w:rPr>
              <w:t xml:space="preserve"> </w:t>
            </w:r>
            <w:r w:rsidRPr="009505BA">
              <w:rPr>
                <w:rFonts w:ascii="Times New Roman" w:eastAsia="Calibri" w:hAnsi="Times New Roman" w:cs="Times New Roman"/>
              </w:rPr>
              <w:t>наклонении</w:t>
            </w:r>
            <w:r w:rsidRPr="009505BA">
              <w:rPr>
                <w:rFonts w:ascii="Times New Roman" w:eastAsia="Calibri" w:hAnsi="Times New Roman" w:cs="Times New Roman"/>
                <w:lang w:val="en-US"/>
              </w:rPr>
              <w:t xml:space="preserve"> (Past Perfect Tense; Present Perfect Continuous Tense, Future-in-the-Past);</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lang w:val="en-US"/>
              </w:rPr>
              <w:tab/>
            </w:r>
            <w:r w:rsidRPr="009505BA">
              <w:rPr>
                <w:rFonts w:ascii="Times New Roman" w:eastAsia="Calibri" w:hAnsi="Times New Roman" w:cs="Times New Roman"/>
              </w:rPr>
              <w:t>- модальные глаголы в косвенной речи в настоящем и прошедшем времени;</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неличные формы глагола (инфинитив, герундий, причастия настоящего и прошедшего времени);</w:t>
            </w:r>
            <w:r w:rsidRPr="009505BA">
              <w:rPr>
                <w:rFonts w:ascii="Times New Roman" w:eastAsia="Calibri" w:hAnsi="Times New Roman" w:cs="Times New Roman"/>
              </w:rPr>
              <w:tab/>
              <w:t>- наречия too — enough;</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отрицательные местоимения no (и его производные nobody, nothing, etc.), none.</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распознавать в письменном и звучащем тексте и употреблять в устной и письменной речи:</w:t>
            </w:r>
            <w:r w:rsidRPr="009505BA">
              <w:rPr>
                <w:rFonts w:ascii="Times New Roman" w:eastAsia="Calibri" w:hAnsi="Times New Roman" w:cs="Times New Roman"/>
              </w:rPr>
              <w:tab/>
              <w:t>- предложения со сложным дополнением (Complex Object) (I want to have my hair cut.);</w:t>
            </w:r>
            <w:r w:rsidRPr="009505BA">
              <w:rPr>
                <w:rFonts w:ascii="Times New Roman" w:eastAsia="Calibri" w:hAnsi="Times New Roman" w:cs="Times New Roman"/>
              </w:rPr>
              <w:tab/>
              <w:t>- предложения с I wish;</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условные  предложения  нереального  характера  (Conditional II);</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конструкцию для выражения предпочтения I prefer …/I’d prefer …/I’d rather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предложения с конструкцией either … or, neither … nor;</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формы страдательного залога Present Perfect Passive;</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порядок следования имён прилагательных (nice long blond hair);</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владеть социокультурными знаниями и умениями:</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r w:rsidRPr="009505BA">
              <w:rPr>
                <w:rFonts w:ascii="Times New Roman" w:eastAsia="Calibri" w:hAnsi="Times New Roman" w:cs="Times New Roman"/>
              </w:rPr>
              <w:tab/>
              <w:t>- использовать отдельные социокультурные элементы речевого поведенческого этикета в стране/странах изучаемого языка в рамках тематического содержания;</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r w:rsidRPr="009505BA">
              <w:rPr>
                <w:rFonts w:ascii="Times New Roman" w:eastAsia="Calibri" w:hAnsi="Times New Roman" w:cs="Times New Roman"/>
              </w:rPr>
              <w:tab/>
              <w:t>- знать/понимать и использовать в устной и письменной речи наиболее употребительную лексику, обозначающую фоновую лексику и реалии страны/стран изучаемого языка в рамках тематического содержания речи;</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r w:rsidRPr="009505BA">
              <w:rPr>
                <w:rFonts w:ascii="Times New Roman" w:eastAsia="Calibri" w:hAnsi="Times New Roman" w:cs="Times New Roman"/>
              </w:rPr>
              <w:tab/>
              <w:t>- правильно оформлять адрес, писать фамилии и имена (свои, родственников и друзей) на английском языке (в анкете, формуляре);</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r w:rsidRPr="009505BA">
              <w:rPr>
                <w:rFonts w:ascii="Times New Roman" w:eastAsia="Calibri" w:hAnsi="Times New Roman" w:cs="Times New Roman"/>
              </w:rPr>
              <w:tab/>
              <w:t>- обладать базовыми знаниями о социокультурном портрете родной страны и страны/стран изучаемого языка;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r>
            <w:r w:rsidRPr="009505BA">
              <w:rPr>
                <w:rFonts w:ascii="Times New Roman" w:eastAsia="Calibri" w:hAnsi="Times New Roman" w:cs="Times New Roman"/>
              </w:rPr>
              <w:tab/>
              <w:t>- кратко представлять Россию и страны/стран изучаемого языка</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5 -7</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социокультурными знаниями и умениями: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и освоив основные социокультурные элементы речевого поведенческого этикета в стране/странах изучаемого языка в рамках тематического содержания речи;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кратко представлять родную страну/малую родину и страну/страны изучаемого языка (культурные явления и события; достопримечательности, выдающиеся люди);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оказывать помощь зарубежным гостям в ситуациях повседневного общения (объяснить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местонахождение объекта, сообщить возможный маршрут и т. д.)</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социокультурными знаниями и умениями: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в рамках тематического содержания речи (основные национальные праздники, обычаи, традиции);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 xml:space="preserve">выражать модальные значения, чувства и эмоции;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ab/>
              <w:t>иметь элементарные представления о различных вариантах английского языка;</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обладать базовыми знаниями о социокультурном портрете и культурном наследии родной страны и страны/стран изучаемого языка; уметь представлять Россию и страну/страны изучаемого языка; оказывать помощь зарубежным гостям в ситуациях повседневного общения</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5 - 6</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владеть компенсаторными умениями: использовать при чтении и аудировании языковую догадку, в том числе контекстуальную; </w:t>
            </w:r>
            <w:r w:rsidRPr="009505BA">
              <w:rPr>
                <w:rFonts w:ascii="Times New Roman" w:eastAsia="Calibri" w:hAnsi="Times New Roman" w:cs="Times New Roman"/>
                <w:b/>
              </w:rPr>
              <w:t>при непосредственном общении — переспрашивать, просить повторить</w:t>
            </w:r>
            <w:r w:rsidRPr="009505BA">
              <w:rPr>
                <w:rFonts w:ascii="Times New Roman" w:eastAsia="Calibri" w:hAnsi="Times New Roman" w:cs="Times New Roman"/>
              </w:rPr>
              <w:t>, уточняя значение незнакомых слов;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7-8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 xml:space="preserve"> владеть компенсаторными умениями: использовать при говорении переспрос; использовать при говорении и письме перифраз/толкование, синонимические средства</w:t>
            </w:r>
            <w:r w:rsidRPr="009505BA">
              <w:rPr>
                <w:rFonts w:ascii="Times New Roman" w:eastAsia="Calibri" w:hAnsi="Times New Roman" w:cs="Times New Roman"/>
                <w:b/>
              </w:rPr>
              <w:t>, описание предмета вместо его названия</w:t>
            </w:r>
            <w:r w:rsidRPr="009505BA">
              <w:rPr>
                <w:rFonts w:ascii="Times New Roman" w:eastAsia="Calibri" w:hAnsi="Times New Roman" w:cs="Times New Roman"/>
              </w:rPr>
              <w:t xml:space="preserve">; при чтении и аудировании — языковую догадку, в том числе контекстуальную; </w:t>
            </w:r>
          </w:p>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участвовать в несложных учебных проектах с использованием материалов на английском языке с применением ИКТ, соблюдая правила информационной безопасности при работе в сети Интернет</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понимать речевые различия в ситуациях официального и неофициального общения в рамках отобранного тематического содержания и использовать лексико-грамматические средства с их учётом</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уметь рассматривать несколько вариантов решения коммуникативной задачи в продуктивных видах речевой деятельности (говорении и письменной речи);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8- 9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использовать иноязычные словари и справочники, в том числе информационно-справочные системы в электронной форме</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5 - 9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достигать взаимопонимания в процессе устного и письменного общения с носителями иностранного языка, с людьми другой культуры;</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r w:rsidR="009505BA" w:rsidRPr="009505BA" w:rsidTr="009505BA">
        <w:tc>
          <w:tcPr>
            <w:tcW w:w="538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tc>
        <w:tc>
          <w:tcPr>
            <w:tcW w:w="850"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6 -9</w:t>
            </w:r>
          </w:p>
        </w:tc>
        <w:tc>
          <w:tcPr>
            <w:tcW w:w="2046"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Все темы по КТП</w:t>
            </w:r>
          </w:p>
        </w:tc>
        <w:tc>
          <w:tcPr>
            <w:tcW w:w="2632" w:type="dxa"/>
          </w:tcPr>
          <w:p w:rsidR="009505BA" w:rsidRPr="009505BA" w:rsidRDefault="009505BA" w:rsidP="009505BA">
            <w:pPr>
              <w:spacing w:after="0" w:line="240" w:lineRule="auto"/>
              <w:rPr>
                <w:rFonts w:ascii="Times New Roman" w:eastAsia="Calibri" w:hAnsi="Times New Roman" w:cs="Times New Roman"/>
              </w:rPr>
            </w:pPr>
            <w:r w:rsidRPr="009505BA">
              <w:rPr>
                <w:rFonts w:ascii="Times New Roman" w:eastAsia="Calibri" w:hAnsi="Times New Roman" w:cs="Times New Roman"/>
              </w:rPr>
              <w:t>Текущая оценка, тематическая оценка</w:t>
            </w:r>
          </w:p>
        </w:tc>
      </w:tr>
    </w:tbl>
    <w:p w:rsidR="009505BA" w:rsidRPr="00061DE6" w:rsidRDefault="009505BA" w:rsidP="00247CFC">
      <w:pPr>
        <w:spacing w:after="0" w:line="240" w:lineRule="auto"/>
        <w:rPr>
          <w:rFonts w:ascii="Times New Roman" w:hAnsi="Times New Roman" w:cs="Times New Roman"/>
          <w:b/>
          <w:sz w:val="24"/>
          <w:szCs w:val="24"/>
        </w:rPr>
      </w:pPr>
    </w:p>
    <w:p w:rsidR="00836FDF" w:rsidRPr="00061DE6" w:rsidRDefault="005D7C08"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Математика</w:t>
      </w:r>
    </w:p>
    <w:tbl>
      <w:tblPr>
        <w:tblStyle w:val="a3"/>
        <w:tblW w:w="10915" w:type="dxa"/>
        <w:tblInd w:w="279" w:type="dxa"/>
        <w:tblLayout w:type="fixed"/>
        <w:tblLook w:val="04A0" w:firstRow="1" w:lastRow="0" w:firstColumn="1" w:lastColumn="0" w:noHBand="0" w:noVBand="1"/>
      </w:tblPr>
      <w:tblGrid>
        <w:gridCol w:w="5245"/>
        <w:gridCol w:w="992"/>
        <w:gridCol w:w="2977"/>
        <w:gridCol w:w="1701"/>
      </w:tblGrid>
      <w:tr w:rsidR="00E873EA" w:rsidRPr="00061DE6" w:rsidTr="00247CFC">
        <w:tc>
          <w:tcPr>
            <w:tcW w:w="5245" w:type="dxa"/>
          </w:tcPr>
          <w:p w:rsidR="00E873EA" w:rsidRPr="00061DE6" w:rsidRDefault="00E873EA"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 xml:space="preserve">Планируемые результаты </w:t>
            </w:r>
          </w:p>
        </w:tc>
        <w:tc>
          <w:tcPr>
            <w:tcW w:w="992" w:type="dxa"/>
          </w:tcPr>
          <w:p w:rsidR="00E873EA" w:rsidRPr="00061DE6" w:rsidRDefault="00E873EA"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 xml:space="preserve">Класс </w:t>
            </w:r>
          </w:p>
        </w:tc>
        <w:tc>
          <w:tcPr>
            <w:tcW w:w="2977" w:type="dxa"/>
          </w:tcPr>
          <w:p w:rsidR="00E873EA" w:rsidRPr="00061DE6" w:rsidRDefault="00E873EA"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 xml:space="preserve">Темы </w:t>
            </w:r>
          </w:p>
        </w:tc>
        <w:tc>
          <w:tcPr>
            <w:tcW w:w="1701" w:type="dxa"/>
          </w:tcPr>
          <w:p w:rsidR="00E873EA" w:rsidRPr="00061DE6" w:rsidRDefault="00E873EA"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 xml:space="preserve">Способ оценки </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Понимать и правильно употреблять термины, связанные с натуральными числами, обыкновенными и десятичными дробями.</w:t>
            </w:r>
          </w:p>
          <w:p w:rsidR="00E873EA" w:rsidRPr="00061DE6" w:rsidRDefault="00E873EA" w:rsidP="00247CFC">
            <w:pPr>
              <w:spacing w:after="0" w:line="240" w:lineRule="auto"/>
              <w:rPr>
                <w:rFonts w:ascii="Times New Roman" w:hAnsi="Times New Roman" w:cs="Times New Roman"/>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Десятичная система счисления. Ряд натуральных чисел</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 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Сравнивать и упорядочивать натуральные числа, сравнивать в простейших случаях обыкновенные дроби, десятичные дроби.</w:t>
            </w:r>
          </w:p>
          <w:p w:rsidR="00E873EA" w:rsidRPr="00061DE6" w:rsidRDefault="00E873EA" w:rsidP="00247CFC">
            <w:pPr>
              <w:spacing w:after="0" w:line="240" w:lineRule="auto"/>
              <w:rPr>
                <w:rFonts w:ascii="Times New Roman" w:hAnsi="Times New Roman" w:cs="Times New Roman"/>
                <w:color w:val="221F1F"/>
                <w:w w:val="115"/>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Натуральный ряд. Число 0</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Сравнение дробей</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Соотносить точку на координатной (числовой) прямой с соответствующим ей числом и изображать натуральные числа точками на координатной (числовой) прямой.</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Натуральные числа на координатной прямой</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Выполнять арифметические действия с натуральными числами, с обыкновенными дробями в простейших случаях.</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Арифметические действия с натуральными числами</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Сложение и вычитание обыкновенных дробей</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Выполнять проверку, прикидку результата вычислений.</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Сравнение, округление натуральных чисел</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Округлять натуральные числа.</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Сравнение, округление натуральных чисел</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rPr>
          <w:trHeight w:val="2312"/>
        </w:trPr>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Решать текстовые задачи арифметическим способом и с помощью организованного конечного перебора всех возможных вариантов.</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Решение текстовых задач на все арифметические действия, на движение и покупки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Решать задачи, содержащие зависимости, связывающие величины: скорость, время, расстояние, цена, количество, стоимость.</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Решение текстовых задач на все арифметические действия, на движение и покупки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Использовать краткие записи, схемы, таблицы, обозначения при решении задач.</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Решение текстовых задач на все арифметические действия, на движение и покупки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Пользоваться основными единицами измерения: цены, массы, расстояния, времени, скорости, выражать одни единицы величины через другие.</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Решение текстовых задач на все арифметические действия, на движение и покупки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Извлекать, анализировать, оценивать информацию, представленную в таблице, на столбчатой диаграмме, интерпретировать представленные данные, использовать данные при решении задач.</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Решение текстовых задач на все арифметические действия, на движение и покупки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Пользоваться геометрическими понятиями: точка, прямая, отрезок, луч, угол, многоугольник, окружность, круг.</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Точка, прямая, отрезок, луч. Ломаная</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Измерение длины отрезка, метрические единицы измерения длины</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Приводить примеры объектов окружающего мира, имеющих форму изученных геометрических фигур.</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Многогранники. Изображение многогранников. Модели пространственных тел</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Использовать терминологию, связанную с углами: вершина, сторона, с многоугольниками: угол, вершина, сторона, диагональ, с окружностью: радиус, диаметр, центр.</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Угол. Прямой, острый, тупой и развёрнутый углы</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Окружность и круг</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Изображать изученные геометрические фигуры на нелинованной и клетчатой бумаге с помощью циркуля и линейки.</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Окружность и круг</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Практическая работа по теме "Построение прямоугольника с заданными сторонами на нелинованной бумаге"</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rPr>
                <w:rFonts w:ascii="Times New Roman" w:hAnsi="Times New Roman" w:cs="Times New Roman"/>
                <w:sz w:val="24"/>
                <w:szCs w:val="24"/>
              </w:rPr>
            </w:pP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Находить длины отрезков непосредственным измерением с помощью линейки, строить отрезки заданной длины; строить окружность заданного радиуса.</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Окружность и круг</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Практическая работа по теме "Построение узора из окружностей"</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Использовать свойства сторон и углов прямоугольника, квадрата для их построения, вычисления площади и периметра.</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Измерение углов</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rPr>
                <w:rFonts w:ascii="Times New Roman" w:hAnsi="Times New Roman" w:cs="Times New Roman"/>
                <w:sz w:val="24"/>
                <w:szCs w:val="24"/>
              </w:rPr>
            </w:pP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Многоугольники. Четырёхугольник, прямоугольник, квадрат</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Пользоваться основными метрическими единицами измерения длины, площади; выражать одни единицы величины через другие.</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Измерение длины отрезка, метрические единицы измерения длины</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Распознавать параллелепипед, куб, использовать терминологию: вершина, ребро, грань, измерения, находить измерения параллелепипеда, куба.</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Прямоугольный параллелепипед, куб. Развёртки куба и параллелепипеда</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rPr>
          <w:trHeight w:val="416"/>
        </w:trPr>
        <w:tc>
          <w:tcPr>
            <w:tcW w:w="5245" w:type="dxa"/>
          </w:tcPr>
          <w:p w:rsidR="00E873EA" w:rsidRPr="00061DE6" w:rsidRDefault="00E873EA" w:rsidP="00247CFC">
            <w:pPr>
              <w:spacing w:after="0" w:line="240" w:lineRule="auto"/>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Вычислять объём куба, параллелепипеда по заданным измерениям, пользоваться единицами измерения объёма.</w:t>
            </w:r>
          </w:p>
          <w:p w:rsidR="00E873EA" w:rsidRPr="00061DE6" w:rsidRDefault="00E873EA" w:rsidP="00247CFC">
            <w:pPr>
              <w:spacing w:after="0" w:line="240" w:lineRule="auto"/>
              <w:rPr>
                <w:rFonts w:ascii="Times New Roman" w:hAnsi="Times New Roman" w:cs="Times New Roman"/>
                <w:color w:val="221F1F"/>
                <w:w w:val="120"/>
                <w:sz w:val="24"/>
                <w:szCs w:val="24"/>
              </w:rPr>
            </w:pP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Объём куба, прямоугольного параллелепипеда</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Устный </w:t>
            </w:r>
          </w:p>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r w:rsidR="00E873EA" w:rsidRPr="00061DE6" w:rsidTr="00247CFC">
        <w:trPr>
          <w:trHeight w:val="416"/>
        </w:trPr>
        <w:tc>
          <w:tcPr>
            <w:tcW w:w="5245" w:type="dxa"/>
          </w:tcPr>
          <w:p w:rsidR="00E873EA" w:rsidRPr="00061DE6" w:rsidRDefault="00E873EA" w:rsidP="00247CFC">
            <w:pPr>
              <w:spacing w:after="0" w:line="240" w:lineRule="auto"/>
              <w:ind w:firstLine="600"/>
              <w:jc w:val="both"/>
              <w:rPr>
                <w:rFonts w:ascii="Times New Roman" w:hAnsi="Times New Roman" w:cs="Times New Roman"/>
                <w:color w:val="000000"/>
                <w:sz w:val="24"/>
                <w:szCs w:val="24"/>
              </w:rPr>
            </w:pPr>
            <w:r w:rsidRPr="00061DE6">
              <w:rPr>
                <w:rFonts w:ascii="Times New Roman" w:hAnsi="Times New Roman" w:cs="Times New Roman"/>
                <w:color w:val="000000"/>
                <w:sz w:val="24"/>
                <w:szCs w:val="24"/>
              </w:rPr>
              <w:t>Решать несложные задачи на измерение геометрических величин в практических ситуациях</w:t>
            </w:r>
          </w:p>
        </w:tc>
        <w:tc>
          <w:tcPr>
            <w:tcW w:w="992"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2977"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Площадь и периметр прямоугольника и многоугольников, составленных из прямоугольников, единицы измерения площади</w:t>
            </w:r>
          </w:p>
        </w:tc>
        <w:tc>
          <w:tcPr>
            <w:tcW w:w="1701" w:type="dxa"/>
          </w:tcPr>
          <w:p w:rsidR="00E873EA" w:rsidRPr="00061DE6" w:rsidRDefault="00E873EA"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w:t>
            </w:r>
          </w:p>
        </w:tc>
      </w:tr>
    </w:tbl>
    <w:p w:rsidR="005D7C08" w:rsidRPr="00061DE6" w:rsidRDefault="005D7C08" w:rsidP="00247CFC">
      <w:pPr>
        <w:spacing w:after="0" w:line="240" w:lineRule="auto"/>
        <w:rPr>
          <w:rFonts w:ascii="Times New Roman" w:hAnsi="Times New Roman" w:cs="Times New Roman"/>
          <w:sz w:val="24"/>
          <w:szCs w:val="24"/>
        </w:rPr>
      </w:pPr>
    </w:p>
    <w:tbl>
      <w:tblPr>
        <w:tblStyle w:val="11"/>
        <w:tblW w:w="10915" w:type="dxa"/>
        <w:tblInd w:w="279" w:type="dxa"/>
        <w:tblLayout w:type="fixed"/>
        <w:tblLook w:val="04A0" w:firstRow="1" w:lastRow="0" w:firstColumn="1" w:lastColumn="0" w:noHBand="0" w:noVBand="1"/>
      </w:tblPr>
      <w:tblGrid>
        <w:gridCol w:w="5245"/>
        <w:gridCol w:w="992"/>
        <w:gridCol w:w="2835"/>
        <w:gridCol w:w="1843"/>
      </w:tblGrid>
      <w:tr w:rsidR="009505BA" w:rsidRPr="009505BA" w:rsidTr="009505BA">
        <w:tc>
          <w:tcPr>
            <w:tcW w:w="5245" w:type="dxa"/>
          </w:tcPr>
          <w:p w:rsidR="009505BA" w:rsidRPr="009505BA" w:rsidRDefault="009505BA" w:rsidP="009505BA">
            <w:pPr>
              <w:spacing w:after="0" w:line="240" w:lineRule="auto"/>
              <w:jc w:val="center"/>
              <w:rPr>
                <w:rFonts w:ascii="Times New Roman" w:eastAsia="Calibri" w:hAnsi="Times New Roman" w:cs="Times New Roman"/>
                <w:b/>
                <w:sz w:val="24"/>
                <w:szCs w:val="24"/>
              </w:rPr>
            </w:pPr>
            <w:r w:rsidRPr="009505BA">
              <w:rPr>
                <w:rFonts w:ascii="Times New Roman" w:eastAsia="Calibri" w:hAnsi="Times New Roman" w:cs="Times New Roman"/>
                <w:b/>
                <w:sz w:val="24"/>
                <w:szCs w:val="24"/>
              </w:rPr>
              <w:t>Итоговые планируемые результаты</w:t>
            </w:r>
          </w:p>
        </w:tc>
        <w:tc>
          <w:tcPr>
            <w:tcW w:w="992" w:type="dxa"/>
          </w:tcPr>
          <w:p w:rsidR="009505BA" w:rsidRPr="009505BA" w:rsidRDefault="009505BA" w:rsidP="009505BA">
            <w:pPr>
              <w:spacing w:after="0" w:line="240" w:lineRule="auto"/>
              <w:jc w:val="center"/>
              <w:rPr>
                <w:rFonts w:ascii="Times New Roman" w:eastAsia="Calibri" w:hAnsi="Times New Roman" w:cs="Times New Roman"/>
                <w:b/>
                <w:sz w:val="24"/>
                <w:szCs w:val="24"/>
              </w:rPr>
            </w:pPr>
            <w:r w:rsidRPr="009505BA">
              <w:rPr>
                <w:rFonts w:ascii="Times New Roman" w:eastAsia="Calibri" w:hAnsi="Times New Roman" w:cs="Times New Roman"/>
                <w:b/>
                <w:sz w:val="24"/>
                <w:szCs w:val="24"/>
              </w:rPr>
              <w:t>Класс</w:t>
            </w:r>
          </w:p>
        </w:tc>
        <w:tc>
          <w:tcPr>
            <w:tcW w:w="2835" w:type="dxa"/>
          </w:tcPr>
          <w:p w:rsidR="009505BA" w:rsidRPr="009505BA" w:rsidRDefault="009505BA" w:rsidP="009505BA">
            <w:pPr>
              <w:spacing w:after="0" w:line="240" w:lineRule="auto"/>
              <w:jc w:val="center"/>
              <w:rPr>
                <w:rFonts w:ascii="Times New Roman" w:eastAsia="Calibri" w:hAnsi="Times New Roman" w:cs="Times New Roman"/>
                <w:b/>
                <w:sz w:val="24"/>
                <w:szCs w:val="24"/>
              </w:rPr>
            </w:pPr>
            <w:r w:rsidRPr="009505BA">
              <w:rPr>
                <w:rFonts w:ascii="Times New Roman" w:eastAsia="Calibri" w:hAnsi="Times New Roman" w:cs="Times New Roman"/>
                <w:b/>
                <w:sz w:val="24"/>
                <w:szCs w:val="24"/>
              </w:rPr>
              <w:t>Темы</w:t>
            </w:r>
          </w:p>
        </w:tc>
        <w:tc>
          <w:tcPr>
            <w:tcW w:w="1843" w:type="dxa"/>
          </w:tcPr>
          <w:p w:rsidR="009505BA" w:rsidRPr="009505BA" w:rsidRDefault="009505BA" w:rsidP="009505BA">
            <w:pPr>
              <w:spacing w:after="0" w:line="240" w:lineRule="auto"/>
              <w:jc w:val="center"/>
              <w:rPr>
                <w:rFonts w:ascii="Times New Roman" w:eastAsia="Calibri" w:hAnsi="Times New Roman" w:cs="Times New Roman"/>
                <w:b/>
                <w:sz w:val="24"/>
                <w:szCs w:val="24"/>
              </w:rPr>
            </w:pPr>
            <w:r w:rsidRPr="009505BA">
              <w:rPr>
                <w:rFonts w:ascii="Times New Roman" w:eastAsia="Calibri" w:hAnsi="Times New Roman" w:cs="Times New Roman"/>
                <w:b/>
                <w:sz w:val="24"/>
                <w:szCs w:val="24"/>
              </w:rPr>
              <w:t>Способ оценки</w:t>
            </w:r>
          </w:p>
        </w:tc>
      </w:tr>
      <w:tr w:rsidR="009505BA" w:rsidRPr="009505BA" w:rsidTr="009505BA">
        <w:trPr>
          <w:trHeight w:val="2662"/>
        </w:trPr>
        <w:tc>
          <w:tcPr>
            <w:tcW w:w="5245" w:type="dxa"/>
            <w:tcBorders>
              <w:bottom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b/>
                <w:color w:val="000000"/>
                <w:sz w:val="24"/>
                <w:szCs w:val="24"/>
                <w:lang w:val="ru-RU"/>
              </w:rPr>
              <w:t>Числа и вычисления</w:t>
            </w:r>
          </w:p>
          <w:p w:rsidR="009505BA" w:rsidRPr="009505BA" w:rsidRDefault="009505BA" w:rsidP="009505BA">
            <w:pPr>
              <w:spacing w:after="0" w:line="240" w:lineRule="auto"/>
              <w:rPr>
                <w:rFonts w:ascii="Times New Roman" w:eastAsia="Times New Roman"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Знать и понимать термины, связанные с различными видами чисел и способами их записи, переходить (если это возможно) от одной формы записи числа к другой.</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bottom w:val="single" w:sz="4" w:space="0" w:color="auto"/>
            </w:tcBorders>
          </w:tcPr>
          <w:p w:rsidR="009505BA" w:rsidRPr="009505BA" w:rsidRDefault="009505BA" w:rsidP="009505BA">
            <w:pPr>
              <w:spacing w:after="0" w:line="240" w:lineRule="auto"/>
              <w:rPr>
                <w:rFonts w:ascii="Times New Roman" w:eastAsia="Times New Roman" w:hAnsi="Times New Roman" w:cs="Times New Roman"/>
                <w:color w:val="000000"/>
                <w:sz w:val="24"/>
                <w:szCs w:val="24"/>
              </w:rPr>
            </w:pPr>
            <w:r w:rsidRPr="009505BA">
              <w:rPr>
                <w:rFonts w:ascii="Times New Roman" w:eastAsia="Calibri" w:hAnsi="Times New Roman" w:cs="Times New Roman"/>
                <w:color w:val="000000"/>
                <w:sz w:val="24"/>
                <w:lang w:val="ru-RU"/>
              </w:rPr>
              <w:t xml:space="preserve">Представление десятичной дроби в виде обыкновенной дроби и возможность представления обыкновенной дроби в виде десятичной. </w:t>
            </w:r>
            <w:r w:rsidRPr="009505BA">
              <w:rPr>
                <w:rFonts w:ascii="Times New Roman" w:eastAsia="Calibri" w:hAnsi="Times New Roman" w:cs="Times New Roman"/>
                <w:color w:val="000000"/>
                <w:sz w:val="24"/>
              </w:rPr>
              <w:t xml:space="preserve">Десятичные дроби и метрическая система мер. </w:t>
            </w:r>
          </w:p>
        </w:tc>
        <w:tc>
          <w:tcPr>
            <w:tcW w:w="1843"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9505BA">
        <w:trPr>
          <w:trHeight w:val="1594"/>
        </w:trPr>
        <w:tc>
          <w:tcPr>
            <w:tcW w:w="5245"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b/>
                <w:color w:val="000000"/>
                <w:sz w:val="24"/>
                <w:szCs w:val="24"/>
                <w:lang w:val="ru-RU"/>
              </w:rPr>
            </w:pPr>
            <w:r w:rsidRPr="009505BA">
              <w:rPr>
                <w:rFonts w:ascii="Times New Roman" w:eastAsia="Calibri" w:hAnsi="Times New Roman" w:cs="Times New Roman"/>
                <w:color w:val="000000"/>
                <w:sz w:val="24"/>
                <w:lang w:val="ru-RU"/>
              </w:rPr>
              <w:t>Сравнивать и упорядочивать целые числа, обыкновенные и десятичные дроби, сравнивать числа одного и разных знаков.</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Times New Roman"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 xml:space="preserve">Сравнение и упорядочивание дробей. Дробное число как результат деления. </w:t>
            </w:r>
          </w:p>
        </w:tc>
        <w:tc>
          <w:tcPr>
            <w:tcW w:w="1843"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2662"/>
        </w:trPr>
        <w:tc>
          <w:tcPr>
            <w:tcW w:w="5245" w:type="dxa"/>
            <w:tcBorders>
              <w:bottom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Выполнять, сочетая устные и письменные приёмы, арифметические действия с натуральными и целыми числами, обыкновенными и десятичными дробями, положительными и отрицательными числами.</w:t>
            </w:r>
          </w:p>
          <w:p w:rsidR="009505BA" w:rsidRPr="009505BA" w:rsidRDefault="009505BA" w:rsidP="009505BA">
            <w:pPr>
              <w:spacing w:after="0" w:line="240" w:lineRule="auto"/>
              <w:rPr>
                <w:rFonts w:ascii="Times New Roman" w:eastAsia="Calibri" w:hAnsi="Times New Roman" w:cs="Times New Roman"/>
                <w:b/>
                <w:color w:val="000000"/>
                <w:sz w:val="24"/>
                <w:szCs w:val="24"/>
                <w:lang w:val="ru-RU"/>
              </w:rPr>
            </w:pP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 xml:space="preserve">Арифметические действия с многозначными натуральными числами. </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lang w:val="ru-RU"/>
              </w:rPr>
              <w:t>Арифметические действия и числовые выражения с обыкновенными и десятичными дробями.</w:t>
            </w:r>
            <w:r w:rsidRPr="009505BA">
              <w:rPr>
                <w:rFonts w:ascii="Times New Roman" w:eastAsia="Calibri" w:hAnsi="Times New Roman" w:cs="Times New Roman"/>
                <w:color w:val="000000"/>
                <w:sz w:val="24"/>
                <w:szCs w:val="24"/>
                <w:lang w:val="ru-RU"/>
              </w:rPr>
              <w:t xml:space="preserve"> </w:t>
            </w:r>
          </w:p>
          <w:p w:rsidR="009505BA" w:rsidRPr="009505BA" w:rsidRDefault="009505BA" w:rsidP="009505BA">
            <w:pPr>
              <w:spacing w:after="0" w:line="240" w:lineRule="auto"/>
              <w:rPr>
                <w:rFonts w:ascii="Times New Roman" w:eastAsia="Times New Roman"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Обыкновенная дробь, основное свойство дроби, сокращение дробей.</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9505BA">
        <w:trPr>
          <w:trHeight w:val="1410"/>
        </w:trPr>
        <w:tc>
          <w:tcPr>
            <w:tcW w:w="5245"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b/>
                <w:color w:val="000000"/>
                <w:sz w:val="24"/>
                <w:szCs w:val="24"/>
                <w:lang w:val="ru-RU"/>
              </w:rPr>
            </w:pPr>
            <w:r w:rsidRPr="009505BA">
              <w:rPr>
                <w:rFonts w:ascii="Times New Roman" w:eastAsia="Calibri" w:hAnsi="Times New Roman" w:cs="Times New Roman"/>
                <w:color w:val="000000"/>
                <w:sz w:val="24"/>
                <w:szCs w:val="24"/>
                <w:lang w:val="ru-RU"/>
              </w:rPr>
              <w:t>Вычислять значения числовых выражений, выполнять прикидку и оценку результата вычислений, выполнять преобразования числовых выражений на основе свойств арифметических действий.</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Times New Roman"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 xml:space="preserve">Числовые выражения, порядок действий, использование скобок. Использование при вычислениях переместительного и сочетательного свойств сложения и умножения, распределительного свойства умножения. </w:t>
            </w:r>
          </w:p>
        </w:tc>
        <w:tc>
          <w:tcPr>
            <w:tcW w:w="1843"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 xml:space="preserve">Соотносить точку на координатной прямой с соответствующим ей числом и изображать числа точками на координатной прямой, находить модуль числа. </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Положительные и отрицательные числа. Целые числа. Модуль числа, геометрическая интерпретация модуля числа. Изображение чисел на координатной прямой. Числовые промежутки. Сравнение чисел. Арифметические действия с положительными и отрицательными числами.</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Соотносить точки в прямоугольной системе координат с координатами этой точки.</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8"/>
              </w:rPr>
            </w:pPr>
            <w:r w:rsidRPr="009505BA">
              <w:rPr>
                <w:rFonts w:ascii="Times New Roman" w:eastAsia="Calibri" w:hAnsi="Times New Roman" w:cs="Times New Roman"/>
                <w:color w:val="000000"/>
                <w:sz w:val="24"/>
                <w:szCs w:val="24"/>
                <w:lang w:val="ru-RU"/>
              </w:rPr>
              <w:t xml:space="preserve">Прямоугольная система координат на плоскости. Координаты точки на плоскости, абсцисса и ордината. </w:t>
            </w:r>
            <w:r w:rsidRPr="009505BA">
              <w:rPr>
                <w:rFonts w:ascii="Times New Roman" w:eastAsia="Calibri" w:hAnsi="Times New Roman" w:cs="Times New Roman"/>
                <w:color w:val="000000"/>
                <w:sz w:val="24"/>
                <w:szCs w:val="24"/>
              </w:rPr>
              <w:t>Построение точек и фигур на координатной плоскости.</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1236"/>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Округлять целые числа и десятичные дроби, находить приближения чисел.</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jc w:val="both"/>
              <w:rPr>
                <w:rFonts w:ascii="Times New Roman" w:eastAsia="Calibri" w:hAnsi="Times New Roman" w:cs="Times New Roman"/>
                <w:color w:val="000000"/>
                <w:sz w:val="28"/>
              </w:rPr>
            </w:pPr>
            <w:r w:rsidRPr="009505BA">
              <w:rPr>
                <w:rFonts w:ascii="Times New Roman" w:eastAsia="Calibri" w:hAnsi="Times New Roman" w:cs="Times New Roman"/>
                <w:color w:val="000000"/>
                <w:sz w:val="24"/>
              </w:rPr>
              <w:t>Округление натуральных чисел.</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rPr>
            </w:pPr>
            <w:r w:rsidRPr="009505BA">
              <w:rPr>
                <w:rFonts w:ascii="Times New Roman" w:eastAsia="Calibri" w:hAnsi="Times New Roman" w:cs="Times New Roman"/>
                <w:b/>
                <w:color w:val="000000"/>
                <w:sz w:val="24"/>
                <w:szCs w:val="24"/>
              </w:rPr>
              <w:t>Числовые и буквенные выражения</w:t>
            </w:r>
          </w:p>
          <w:p w:rsidR="009505BA" w:rsidRPr="009505BA" w:rsidRDefault="009505BA" w:rsidP="009505BA">
            <w:pPr>
              <w:spacing w:after="0" w:line="240" w:lineRule="auto"/>
              <w:rPr>
                <w:rFonts w:ascii="Times New Roman" w:eastAsia="Calibri" w:hAnsi="Times New Roman" w:cs="Times New Roman"/>
                <w:color w:val="000000"/>
                <w:sz w:val="24"/>
                <w:szCs w:val="24"/>
              </w:rPr>
            </w:pP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jc w:val="both"/>
              <w:rPr>
                <w:rFonts w:ascii="Times New Roman" w:eastAsia="Calibri" w:hAnsi="Times New Roman" w:cs="Times New Roman"/>
                <w:color w:val="000000"/>
                <w:sz w:val="28"/>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Понимать и употреблять термины, связанные с записью степени числа, находить квадрат и куб числа, вычислять значения числовых выражений, содержащих степени.</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sz w:val="24"/>
                <w:lang w:val="ru-RU"/>
              </w:rPr>
              <w:t xml:space="preserve">Применение букв для записи математических выражений и предложений. Свойства арифметических действий. Буквенные выражения и числовые подстановки. Буквенные равенства, нахождение неизвестного компонента. </w:t>
            </w:r>
          </w:p>
          <w:p w:rsidR="009505BA" w:rsidRPr="009505BA" w:rsidRDefault="009505BA" w:rsidP="009505BA">
            <w:pPr>
              <w:spacing w:after="0" w:line="240" w:lineRule="auto"/>
              <w:jc w:val="both"/>
              <w:rPr>
                <w:rFonts w:ascii="Times New Roman" w:eastAsia="Calibri" w:hAnsi="Times New Roman" w:cs="Times New Roman"/>
                <w:color w:val="000000"/>
                <w:sz w:val="28"/>
                <w:lang w:val="ru-RU"/>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Пользоваться признаками делимости, раскладывать натуральные числа на простые множители.</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8"/>
                <w:lang w:val="ru-RU"/>
              </w:rPr>
            </w:pPr>
            <w:r w:rsidRPr="009505BA">
              <w:rPr>
                <w:rFonts w:ascii="Times New Roman" w:eastAsia="Calibri" w:hAnsi="Times New Roman" w:cs="Times New Roman"/>
                <w:color w:val="000000"/>
                <w:sz w:val="24"/>
                <w:lang w:val="ru-RU"/>
              </w:rPr>
              <w:t>Делители и кратные числа, наибольший общий делитель и наименьшее общее кратное. Делимость суммы и произведения. Деление с остатком.</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 xml:space="preserve">Пользоваться масштабом, составлять пропорции и отношения. </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jc w:val="both"/>
              <w:rPr>
                <w:rFonts w:ascii="Times New Roman" w:eastAsia="Calibri" w:hAnsi="Times New Roman" w:cs="Times New Roman"/>
                <w:color w:val="000000"/>
                <w:sz w:val="28"/>
                <w:lang w:val="ru-RU"/>
              </w:rPr>
            </w:pPr>
            <w:r w:rsidRPr="009505BA">
              <w:rPr>
                <w:rFonts w:ascii="Times New Roman" w:eastAsia="Calibri" w:hAnsi="Times New Roman" w:cs="Times New Roman"/>
                <w:color w:val="000000"/>
                <w:sz w:val="24"/>
                <w:lang w:val="ru-RU"/>
              </w:rPr>
              <w:t>Отношение. Деление в данном отношении. Масштаб, пропорция. Применение пропорций при решении задач</w:t>
            </w:r>
            <w:r w:rsidRPr="009505BA">
              <w:rPr>
                <w:rFonts w:ascii="Times New Roman" w:eastAsia="Calibri" w:hAnsi="Times New Roman" w:cs="Times New Roman"/>
                <w:color w:val="000000"/>
                <w:sz w:val="28"/>
                <w:lang w:val="ru-RU"/>
              </w:rPr>
              <w:t>.</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Использовать буквы для обозначения чисел при записи математических выражений, составлять буквенные выражения и формулы, находить значения буквенных выражений, осуществляя необходимые подстановки и преобразования.</w:t>
            </w:r>
          </w:p>
          <w:p w:rsidR="009505BA" w:rsidRPr="009505BA" w:rsidRDefault="009505BA" w:rsidP="009505BA">
            <w:pPr>
              <w:spacing w:after="0" w:line="240" w:lineRule="auto"/>
              <w:rPr>
                <w:rFonts w:ascii="Times New Roman" w:eastAsia="Calibri" w:hAnsi="Times New Roman" w:cs="Times New Roman"/>
                <w:color w:val="000000"/>
                <w:sz w:val="24"/>
                <w:szCs w:val="24"/>
              </w:rPr>
            </w:pPr>
            <w:r w:rsidRPr="009505BA">
              <w:rPr>
                <w:rFonts w:ascii="Times New Roman" w:eastAsia="Calibri" w:hAnsi="Times New Roman" w:cs="Times New Roman"/>
                <w:color w:val="000000"/>
                <w:sz w:val="24"/>
                <w:szCs w:val="24"/>
              </w:rPr>
              <w:t>Находить неизвестный компонент равенства.</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8"/>
                <w:lang w:val="ru-RU"/>
              </w:rPr>
            </w:pPr>
            <w:r w:rsidRPr="009505BA">
              <w:rPr>
                <w:rFonts w:ascii="Times New Roman" w:eastAsia="Calibri" w:hAnsi="Times New Roman" w:cs="Times New Roman"/>
                <w:color w:val="000000"/>
                <w:sz w:val="24"/>
                <w:lang w:val="ru-RU"/>
              </w:rPr>
              <w:t>Применение букв для записи математических выражений и предложений. Свойства арифметических действий. Буквенные выражения и числовые подстановки. Буквенные равенства, нахождение неизвестного компонента.</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b/>
                <w:color w:val="000000"/>
                <w:sz w:val="24"/>
                <w:szCs w:val="24"/>
                <w:lang w:val="ru-RU"/>
              </w:rPr>
              <w:t>Решение текстовых задач</w:t>
            </w:r>
          </w:p>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Решать многошаговые текстовые задачи арифметическим способом.</w:t>
            </w:r>
          </w:p>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Решать задачи, связанные с отношением, пропорциональностью величин, процентами, решать три основные задачи на дроби и проценты.</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color w:val="000000"/>
                <w:sz w:val="24"/>
                <w:lang w:val="ru-RU"/>
              </w:rPr>
              <w:t>Решение текстовых задач арифметическим способом. Решение логических задач. Решение задач перебором всех возможных вариантов.</w:t>
            </w:r>
          </w:p>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color w:val="000000"/>
                <w:sz w:val="24"/>
                <w:lang w:val="ru-RU"/>
              </w:rPr>
              <w:t>Решение задач, связанных с отношением, пропорциональностью величин, процентами; решение основных задач на дроби и проценты.</w:t>
            </w:r>
          </w:p>
          <w:p w:rsidR="009505BA" w:rsidRPr="009505BA" w:rsidRDefault="009505BA" w:rsidP="009505BA">
            <w:pPr>
              <w:spacing w:after="0" w:line="240" w:lineRule="auto"/>
              <w:jc w:val="both"/>
              <w:rPr>
                <w:rFonts w:ascii="Calibri" w:eastAsia="Calibri" w:hAnsi="Calibri" w:cs="Times New Roman"/>
                <w:sz w:val="20"/>
                <w:lang w:val="ru-RU"/>
              </w:rPr>
            </w:pPr>
            <w:r w:rsidRPr="009505BA">
              <w:rPr>
                <w:rFonts w:ascii="Times New Roman" w:eastAsia="Calibri" w:hAnsi="Times New Roman" w:cs="Times New Roman"/>
                <w:sz w:val="24"/>
                <w:lang w:val="ru-RU"/>
              </w:rPr>
              <w:t>Понятие процента. Вычисление процента от величины и величины по её проценту. Выражение процентов десятичными дробями. Решение задач на проценты. Выражение отношения величин в процентах.</w:t>
            </w:r>
          </w:p>
          <w:p w:rsidR="009505BA" w:rsidRPr="009505BA" w:rsidRDefault="009505BA" w:rsidP="009505BA">
            <w:pPr>
              <w:spacing w:after="0" w:line="240" w:lineRule="auto"/>
              <w:jc w:val="both"/>
              <w:rPr>
                <w:rFonts w:ascii="Times New Roman" w:eastAsia="Calibri" w:hAnsi="Times New Roman" w:cs="Times New Roman"/>
                <w:color w:val="000000"/>
                <w:sz w:val="28"/>
                <w:lang w:val="ru-RU"/>
              </w:rPr>
            </w:pPr>
            <w:r w:rsidRPr="009505BA">
              <w:rPr>
                <w:rFonts w:ascii="Times New Roman" w:eastAsia="Calibri" w:hAnsi="Times New Roman" w:cs="Times New Roman"/>
                <w:color w:val="000000"/>
                <w:sz w:val="24"/>
                <w:szCs w:val="24"/>
                <w:lang w:val="ru-RU"/>
              </w:rPr>
              <w:t>Решение задач на нахождение части от целого и целого по его части.</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Решать задачи, содержащие зависимости, связывающие величины: скорость, время, расстояние, цена, количество, стоимость, производительность, время, объём работы, используя арифметические действия, оценку, прикидку, пользоваться единицами измерения соответствующих величин.</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color w:val="000000"/>
                <w:sz w:val="24"/>
                <w:lang w:val="ru-RU"/>
              </w:rPr>
              <w:t>Решение задач, содержащих зависимости, связывающих величины: скорость, время, расстояние, цена, количество, стоимость, производительность, время, объём работы. Единицы измерения: массы, стоимости, расстояния, времени, скорости. Связь между единицами измерения каждой величины.</w:t>
            </w:r>
          </w:p>
          <w:p w:rsidR="009505BA" w:rsidRPr="009505BA" w:rsidRDefault="009505BA" w:rsidP="009505BA">
            <w:pPr>
              <w:spacing w:after="0" w:line="240" w:lineRule="auto"/>
              <w:jc w:val="both"/>
              <w:rPr>
                <w:rFonts w:ascii="Times New Roman" w:eastAsia="Calibri" w:hAnsi="Times New Roman" w:cs="Times New Roman"/>
                <w:color w:val="000000"/>
                <w:sz w:val="28"/>
                <w:lang w:val="ru-RU"/>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Составлять буквенные выражения по условию задачи.</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lang w:val="ru-RU"/>
              </w:rPr>
            </w:pPr>
            <w:r w:rsidRPr="009505BA">
              <w:rPr>
                <w:rFonts w:ascii="Times New Roman" w:eastAsia="Calibri" w:hAnsi="Times New Roman" w:cs="Times New Roman"/>
                <w:color w:val="000000"/>
                <w:sz w:val="24"/>
                <w:lang w:val="ru-RU"/>
              </w:rPr>
              <w:t>Оценка и прикидка, округление результата. Составление буквенных выражений по условию задачи</w:t>
            </w:r>
            <w:r w:rsidRPr="009505BA">
              <w:rPr>
                <w:rFonts w:ascii="Times New Roman" w:eastAsia="Calibri" w:hAnsi="Times New Roman" w:cs="Times New Roman"/>
                <w:color w:val="000000"/>
                <w:sz w:val="28"/>
                <w:lang w:val="ru-RU"/>
              </w:rPr>
              <w:t>.</w:t>
            </w:r>
          </w:p>
          <w:p w:rsidR="009505BA" w:rsidRPr="009505BA" w:rsidRDefault="009505BA" w:rsidP="009505BA">
            <w:pPr>
              <w:spacing w:after="0" w:line="240" w:lineRule="auto"/>
              <w:jc w:val="both"/>
              <w:rPr>
                <w:rFonts w:ascii="Times New Roman" w:eastAsia="Calibri" w:hAnsi="Times New Roman" w:cs="Times New Roman"/>
                <w:color w:val="000000"/>
                <w:sz w:val="28"/>
                <w:lang w:val="ru-RU"/>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Извлекать информацию, представленную в таблицах, на линейной, столбчатой или круговой диаграммах, интерпретировать представленные данные, использовать данные при решении задач.</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Представлять информацию с помощью таблиц, линейной и столбчатой диаграмм.</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0"/>
              </w:rPr>
            </w:pPr>
            <w:r w:rsidRPr="009505BA">
              <w:rPr>
                <w:rFonts w:ascii="Times New Roman" w:eastAsia="Calibri" w:hAnsi="Times New Roman" w:cs="Times New Roman"/>
                <w:color w:val="000000"/>
                <w:sz w:val="24"/>
                <w:lang w:val="ru-RU"/>
              </w:rPr>
              <w:t xml:space="preserve">Представление данных с помощью таблиц и диаграмм. Столбчатые диаграммы: чтение и построение. </w:t>
            </w:r>
            <w:r w:rsidRPr="009505BA">
              <w:rPr>
                <w:rFonts w:ascii="Times New Roman" w:eastAsia="Calibri" w:hAnsi="Times New Roman" w:cs="Times New Roman"/>
                <w:color w:val="000000"/>
                <w:sz w:val="24"/>
              </w:rPr>
              <w:t>Чтение круговых диаграмм.</w:t>
            </w:r>
          </w:p>
          <w:p w:rsidR="009505BA" w:rsidRPr="009505BA" w:rsidRDefault="009505BA" w:rsidP="009505BA">
            <w:pPr>
              <w:spacing w:after="0" w:line="240" w:lineRule="auto"/>
              <w:jc w:val="both"/>
              <w:rPr>
                <w:rFonts w:ascii="Times New Roman" w:eastAsia="Calibri" w:hAnsi="Times New Roman" w:cs="Times New Roman"/>
                <w:color w:val="000000"/>
                <w:sz w:val="28"/>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b/>
                <w:color w:val="000000"/>
                <w:sz w:val="24"/>
                <w:szCs w:val="24"/>
                <w:lang w:val="ru-RU"/>
              </w:rPr>
              <w:t>Наглядная геометрия</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Приводить примеры объектов окружающего мира, имеющих форму изученных геометрических плоских и пространственных фигур, примеры равных и симметричных фигур.</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sz w:val="24"/>
                <w:szCs w:val="24"/>
                <w:lang w:val="ru-RU"/>
              </w:rPr>
              <w:t>Наглядные представления о фигурах на плоскости: точка, прямая, отрезок, луч, угол, ломаная, многоугольник, четырёхугольник, треугольник, окружность, круг.</w:t>
            </w:r>
          </w:p>
          <w:p w:rsidR="009505BA" w:rsidRPr="009505BA" w:rsidRDefault="009505BA" w:rsidP="009505BA">
            <w:pPr>
              <w:spacing w:after="0" w:line="240" w:lineRule="auto"/>
              <w:jc w:val="both"/>
              <w:rPr>
                <w:rFonts w:ascii="Times New Roman" w:eastAsia="Calibri" w:hAnsi="Times New Roman" w:cs="Times New Roman"/>
                <w:color w:val="000000"/>
                <w:sz w:val="28"/>
                <w:lang w:val="ru-RU"/>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Изображать с помощью циркуля, линейки, транспортира на нелинованной и клетчатой бумаге изученные плоские геометрические фигуры и конфигурации, симметричные фигуры.</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sz w:val="24"/>
                <w:lang w:val="ru-RU"/>
              </w:rPr>
              <w:t>Изображение геометрических фигур на нелинованной бумаге с использованием циркуля, линейки, угольника, транспортира. Построения на клетчатой бумаге.</w:t>
            </w:r>
          </w:p>
          <w:p w:rsidR="009505BA" w:rsidRPr="009505BA" w:rsidRDefault="009505BA" w:rsidP="009505BA">
            <w:pPr>
              <w:spacing w:after="0" w:line="240" w:lineRule="auto"/>
              <w:rPr>
                <w:rFonts w:ascii="Times New Roman" w:eastAsia="Calibri" w:hAnsi="Times New Roman" w:cs="Times New Roman"/>
                <w:color w:val="000000"/>
                <w:sz w:val="28"/>
                <w:lang w:val="ru-RU"/>
              </w:rPr>
            </w:pPr>
            <w:r w:rsidRPr="009505BA">
              <w:rPr>
                <w:rFonts w:ascii="Times New Roman" w:eastAsia="Calibri" w:hAnsi="Times New Roman" w:cs="Times New Roman"/>
                <w:sz w:val="24"/>
                <w:szCs w:val="24"/>
                <w:lang w:val="ru-RU"/>
              </w:rPr>
              <w:t>Взаимное расположение двух прямых на плоскости, параллельные прямые, перпендикулярные прямые. Измерение расстояний: между двумя точками, от точки до прямой, длина маршрута на квадратной сетке.</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Пользоваться геометрическими понятиями: равенство фигур, симметрия, использовать терминологию, связанную с симметрией: ось симметрии, центр симметрии.</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jc w:val="both"/>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Симметрия: центральная, осевая и зеркальная симметрии.</w:t>
            </w:r>
          </w:p>
          <w:p w:rsidR="009505BA" w:rsidRPr="009505BA" w:rsidRDefault="009505BA" w:rsidP="009505BA">
            <w:pPr>
              <w:spacing w:after="0" w:line="240" w:lineRule="auto"/>
              <w:jc w:val="both"/>
              <w:rPr>
                <w:rFonts w:ascii="Calibri" w:eastAsia="Calibri" w:hAnsi="Calibri" w:cs="Times New Roman"/>
                <w:sz w:val="24"/>
                <w:szCs w:val="24"/>
              </w:rPr>
            </w:pPr>
            <w:r w:rsidRPr="009505BA">
              <w:rPr>
                <w:rFonts w:ascii="Times New Roman" w:eastAsia="Calibri" w:hAnsi="Times New Roman" w:cs="Times New Roman"/>
                <w:color w:val="000000"/>
                <w:sz w:val="24"/>
                <w:szCs w:val="24"/>
              </w:rPr>
              <w:t>Построение симметричных фигур.</w:t>
            </w:r>
          </w:p>
          <w:p w:rsidR="009505BA" w:rsidRPr="009505BA" w:rsidRDefault="009505BA" w:rsidP="009505BA">
            <w:pPr>
              <w:spacing w:after="0" w:line="240" w:lineRule="auto"/>
              <w:jc w:val="both"/>
              <w:rPr>
                <w:rFonts w:ascii="Times New Roman" w:eastAsia="Calibri" w:hAnsi="Times New Roman" w:cs="Times New Roman"/>
                <w:color w:val="000000"/>
                <w:sz w:val="24"/>
                <w:szCs w:val="24"/>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Находить величины углов измерением с помощью транспортира, строить углы заданной величины, пользоваться при решении задач градусной мерой углов, распознавать на чертежах острый, прямой, развёрнутый и тупой углы.</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lang w:val="ru-RU"/>
              </w:rPr>
              <w:t xml:space="preserve">Измерение и построение углов с помощью транспортира. Виды треугольников: остроугольный, прямоугольный, тупоугольный, равнобедренный, равносторонний. </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894"/>
        </w:trPr>
        <w:tc>
          <w:tcPr>
            <w:tcW w:w="524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Вычислять длину ломаной, периметр многоугольника, пользоваться единицами измерения длины, выражать одни единицы измерения длины через другие.</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8"/>
              </w:rPr>
            </w:pPr>
            <w:r w:rsidRPr="009505BA">
              <w:rPr>
                <w:rFonts w:ascii="Times New Roman" w:eastAsia="Calibri" w:hAnsi="Times New Roman" w:cs="Times New Roman"/>
                <w:color w:val="000000"/>
                <w:sz w:val="24"/>
                <w:lang w:val="ru-RU"/>
              </w:rPr>
              <w:t xml:space="preserve">Периметр многоугольника. </w:t>
            </w:r>
            <w:r w:rsidRPr="009505BA">
              <w:rPr>
                <w:rFonts w:ascii="Times New Roman" w:eastAsia="Calibri" w:hAnsi="Times New Roman" w:cs="Times New Roman"/>
                <w:sz w:val="24"/>
                <w:lang w:val="ru-RU"/>
              </w:rPr>
              <w:t>Че</w:t>
            </w:r>
            <w:r w:rsidRPr="009505BA">
              <w:rPr>
                <w:rFonts w:ascii="Times New Roman" w:eastAsia="Calibri" w:hAnsi="Times New Roman" w:cs="Times New Roman"/>
                <w:color w:val="000000"/>
                <w:sz w:val="24"/>
                <w:lang w:val="ru-RU"/>
              </w:rPr>
              <w:t xml:space="preserve">тырёхугольник, примеры четырёхугольников. </w:t>
            </w:r>
            <w:r w:rsidRPr="009505BA">
              <w:rPr>
                <w:rFonts w:ascii="Times New Roman" w:eastAsia="Calibri" w:hAnsi="Times New Roman" w:cs="Times New Roman"/>
                <w:color w:val="000000"/>
                <w:sz w:val="24"/>
              </w:rPr>
              <w:t>Прямоугольник, квадрат: использование свойств сторон, углов, диагоналей.</w:t>
            </w: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9505BA">
        <w:trPr>
          <w:trHeight w:val="5379"/>
        </w:trPr>
        <w:tc>
          <w:tcPr>
            <w:tcW w:w="5245" w:type="dxa"/>
            <w:tcBorders>
              <w:top w:val="single" w:sz="4" w:space="0" w:color="auto"/>
              <w:bottom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Находить, используя чертёжные инструменты, расстояния: между двумя точками, от точки до прямой, длину пути на квадратной сетке.</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Вычислять площадь фигур, составленных из прямоугольников, использовать разбиение на прямоугольники, на равные фигуры, достраивание до прямоугольника, пользоваться основными единицами измерения площади, выражать одни единицы измерения площади через другие.</w:t>
            </w: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bottom w:val="single" w:sz="4" w:space="0" w:color="auto"/>
            </w:tcBorders>
          </w:tcPr>
          <w:p w:rsidR="009505BA" w:rsidRPr="009505BA" w:rsidRDefault="009505BA" w:rsidP="009505BA">
            <w:pPr>
              <w:spacing w:after="0" w:line="240" w:lineRule="auto"/>
              <w:rPr>
                <w:rFonts w:ascii="Calibri" w:eastAsia="Calibri" w:hAnsi="Calibri" w:cs="Times New Roman"/>
                <w:sz w:val="20"/>
                <w:lang w:val="ru-RU"/>
              </w:rPr>
            </w:pPr>
            <w:r w:rsidRPr="009505BA">
              <w:rPr>
                <w:rFonts w:ascii="Times New Roman" w:eastAsia="Calibri" w:hAnsi="Times New Roman" w:cs="Times New Roman"/>
                <w:color w:val="000000"/>
                <w:sz w:val="24"/>
                <w:lang w:val="ru-RU"/>
              </w:rPr>
              <w:t>Понятие площади фигуры, единицы измерения площади. Приближённое измерение площади фигур, в том числе на квадратной сетке. Приближённое измерение длины окружности, площади круга.</w:t>
            </w:r>
          </w:p>
          <w:p w:rsidR="009505BA" w:rsidRPr="009505BA" w:rsidRDefault="009505BA" w:rsidP="009505BA">
            <w:pPr>
              <w:spacing w:after="0" w:line="240" w:lineRule="auto"/>
              <w:rPr>
                <w:rFonts w:ascii="Times New Roman" w:eastAsia="Calibri" w:hAnsi="Times New Roman" w:cs="Times New Roman"/>
                <w:sz w:val="28"/>
                <w:lang w:val="ru-RU"/>
              </w:rPr>
            </w:pPr>
            <w:r w:rsidRPr="009505BA">
              <w:rPr>
                <w:rFonts w:ascii="Times New Roman" w:eastAsia="Calibri" w:hAnsi="Times New Roman" w:cs="Times New Roman"/>
                <w:sz w:val="24"/>
                <w:lang w:val="ru-RU"/>
              </w:rPr>
              <w:t>Формулы, формулы периметра и площади прямоугольника, квадрата, объёма параллелепипеда и куба.</w:t>
            </w:r>
          </w:p>
        </w:tc>
        <w:tc>
          <w:tcPr>
            <w:tcW w:w="1843"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2364"/>
        </w:trPr>
        <w:tc>
          <w:tcPr>
            <w:tcW w:w="5245"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color w:val="000000"/>
                <w:sz w:val="24"/>
                <w:szCs w:val="24"/>
                <w:lang w:val="ru-RU"/>
              </w:rPr>
            </w:pPr>
            <w:r w:rsidRPr="009505BA">
              <w:rPr>
                <w:rFonts w:ascii="Times New Roman" w:eastAsia="Calibri" w:hAnsi="Times New Roman" w:cs="Times New Roman"/>
                <w:color w:val="000000"/>
                <w:sz w:val="24"/>
                <w:szCs w:val="24"/>
                <w:lang w:val="ru-RU"/>
              </w:rPr>
              <w:t>Распознавать на моделях и изображениях пирамиду, конус, цилиндр, использовать терминологию: вершина, ребро, грань, основание, развёртка.</w:t>
            </w:r>
          </w:p>
        </w:tc>
        <w:tc>
          <w:tcPr>
            <w:tcW w:w="992" w:type="dxa"/>
            <w:tcBorders>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bottom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Наглядные представления о пространственных фигурах: параллелепипед, куб, призма, пирамида, конус, цилиндр, шар и сфера. Изображение пространственных фигур. Примеры развёрток многогранников, цилиндра и конуса. Создание моделей пространственных фигур (из бумаги, проволоки, пластилина и других материалов).</w:t>
            </w:r>
          </w:p>
          <w:p w:rsidR="009505BA" w:rsidRPr="009505BA" w:rsidRDefault="009505BA" w:rsidP="009505BA">
            <w:pPr>
              <w:spacing w:after="0" w:line="240" w:lineRule="auto"/>
              <w:jc w:val="both"/>
              <w:rPr>
                <w:rFonts w:ascii="Times New Roman" w:eastAsia="Calibri" w:hAnsi="Times New Roman" w:cs="Times New Roman"/>
                <w:color w:val="000000"/>
                <w:sz w:val="24"/>
                <w:szCs w:val="24"/>
                <w:lang w:val="ru-RU"/>
              </w:rPr>
            </w:pPr>
          </w:p>
        </w:tc>
        <w:tc>
          <w:tcPr>
            <w:tcW w:w="1843"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r w:rsidR="009505BA" w:rsidRPr="009505BA" w:rsidTr="00B31B45">
        <w:trPr>
          <w:trHeight w:val="4261"/>
        </w:trPr>
        <w:tc>
          <w:tcPr>
            <w:tcW w:w="5245" w:type="dxa"/>
            <w:tcBorders>
              <w:top w:val="single" w:sz="4" w:space="0" w:color="auto"/>
            </w:tcBorders>
          </w:tcPr>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Изображать на клетчатой бумаге прямоугольный параллелепипед.</w:t>
            </w:r>
          </w:p>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 xml:space="preserve">Вычислять объём прямоугольного параллелепипеда, куба, пользоваться основными единицами измерения объёма; </w:t>
            </w:r>
          </w:p>
          <w:p w:rsidR="009505BA" w:rsidRPr="009505BA" w:rsidRDefault="009505BA" w:rsidP="009505BA">
            <w:pPr>
              <w:spacing w:after="0" w:line="240" w:lineRule="auto"/>
              <w:rPr>
                <w:rFonts w:ascii="Calibri" w:eastAsia="Calibri" w:hAnsi="Calibri" w:cs="Times New Roman"/>
                <w:sz w:val="24"/>
                <w:szCs w:val="24"/>
                <w:lang w:val="ru-RU"/>
              </w:rPr>
            </w:pPr>
            <w:r w:rsidRPr="009505BA">
              <w:rPr>
                <w:rFonts w:ascii="Times New Roman" w:eastAsia="Calibri" w:hAnsi="Times New Roman" w:cs="Times New Roman"/>
                <w:color w:val="000000"/>
                <w:sz w:val="24"/>
                <w:szCs w:val="24"/>
                <w:lang w:val="ru-RU"/>
              </w:rPr>
              <w:t>Решать несложные задачи на нахождение геометрических величин в практических ситуациях.</w:t>
            </w:r>
          </w:p>
          <w:p w:rsidR="009505BA" w:rsidRPr="009505BA" w:rsidRDefault="009505BA" w:rsidP="009505BA">
            <w:pPr>
              <w:spacing w:after="0" w:line="240" w:lineRule="auto"/>
              <w:rPr>
                <w:rFonts w:ascii="Times New Roman" w:eastAsia="Calibri" w:hAnsi="Times New Roman" w:cs="Times New Roman"/>
                <w:color w:val="000000"/>
                <w:sz w:val="24"/>
                <w:szCs w:val="24"/>
                <w:lang w:val="ru-RU"/>
              </w:rPr>
            </w:pPr>
          </w:p>
        </w:tc>
        <w:tc>
          <w:tcPr>
            <w:tcW w:w="992" w:type="dxa"/>
            <w:tcBorders>
              <w:top w:val="single" w:sz="4" w:space="0" w:color="auto"/>
              <w:bottom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6</w:t>
            </w:r>
          </w:p>
        </w:tc>
        <w:tc>
          <w:tcPr>
            <w:tcW w:w="2835" w:type="dxa"/>
            <w:tcBorders>
              <w:top w:val="single" w:sz="4" w:space="0" w:color="auto"/>
            </w:tcBorders>
          </w:tcPr>
          <w:p w:rsidR="009505BA" w:rsidRPr="009505BA" w:rsidRDefault="009505BA" w:rsidP="009505BA">
            <w:pPr>
              <w:spacing w:after="0" w:line="240" w:lineRule="auto"/>
              <w:jc w:val="both"/>
              <w:rPr>
                <w:rFonts w:ascii="Calibri" w:eastAsia="Calibri" w:hAnsi="Calibri" w:cs="Times New Roman"/>
                <w:lang w:val="ru-RU"/>
              </w:rPr>
            </w:pPr>
            <w:r w:rsidRPr="009505BA">
              <w:rPr>
                <w:rFonts w:ascii="Times New Roman" w:eastAsia="Calibri" w:hAnsi="Times New Roman" w:cs="Times New Roman"/>
                <w:color w:val="000000"/>
                <w:sz w:val="24"/>
                <w:lang w:val="ru-RU"/>
              </w:rPr>
              <w:t>Понятие объёма, единицы измерения объёма. Объём прямоугольного параллелепипеда, куба.</w:t>
            </w:r>
          </w:p>
          <w:p w:rsidR="009505BA" w:rsidRPr="009505BA" w:rsidRDefault="009505BA" w:rsidP="009505BA">
            <w:pPr>
              <w:spacing w:after="0" w:line="240" w:lineRule="auto"/>
              <w:jc w:val="both"/>
              <w:rPr>
                <w:rFonts w:ascii="Times New Roman" w:eastAsia="Calibri" w:hAnsi="Times New Roman" w:cs="Times New Roman"/>
                <w:color w:val="000000"/>
                <w:sz w:val="24"/>
                <w:szCs w:val="24"/>
                <w:lang w:val="ru-RU"/>
              </w:rPr>
            </w:pPr>
          </w:p>
        </w:tc>
        <w:tc>
          <w:tcPr>
            <w:tcW w:w="1843" w:type="dxa"/>
            <w:tcBorders>
              <w:top w:val="single" w:sz="4" w:space="0" w:color="auto"/>
            </w:tcBorders>
          </w:tcPr>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Устный опрос</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Письменный 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Самоконтроль</w:t>
            </w:r>
          </w:p>
          <w:p w:rsidR="009505BA" w:rsidRPr="009505BA" w:rsidRDefault="009505BA" w:rsidP="009505BA">
            <w:pPr>
              <w:spacing w:after="0" w:line="240" w:lineRule="auto"/>
              <w:rPr>
                <w:rFonts w:ascii="Times New Roman" w:eastAsia="Calibri" w:hAnsi="Times New Roman" w:cs="Times New Roman"/>
                <w:sz w:val="24"/>
                <w:szCs w:val="24"/>
                <w:lang w:val="ru-RU"/>
              </w:rPr>
            </w:pPr>
            <w:r w:rsidRPr="009505BA">
              <w:rPr>
                <w:rFonts w:ascii="Times New Roman" w:eastAsia="Calibri" w:hAnsi="Times New Roman" w:cs="Times New Roman"/>
                <w:sz w:val="24"/>
                <w:szCs w:val="24"/>
                <w:lang w:val="ru-RU"/>
              </w:rPr>
              <w:t>Взаимная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Индивидуальная проверка</w:t>
            </w:r>
          </w:p>
          <w:p w:rsidR="009505BA" w:rsidRPr="009505BA" w:rsidRDefault="009505BA" w:rsidP="009505BA">
            <w:pPr>
              <w:spacing w:after="0" w:line="240" w:lineRule="auto"/>
              <w:rPr>
                <w:rFonts w:ascii="Times New Roman" w:eastAsia="Calibri" w:hAnsi="Times New Roman" w:cs="Times New Roman"/>
                <w:color w:val="000000"/>
                <w:sz w:val="24"/>
                <w:lang w:val="ru-RU"/>
              </w:rPr>
            </w:pPr>
            <w:r w:rsidRPr="009505BA">
              <w:rPr>
                <w:rFonts w:ascii="Times New Roman" w:eastAsia="Calibri" w:hAnsi="Times New Roman" w:cs="Times New Roman"/>
                <w:color w:val="000000"/>
                <w:sz w:val="24"/>
                <w:lang w:val="ru-RU"/>
              </w:rPr>
              <w:t>Групповая проверка Фронтальная проверка</w:t>
            </w:r>
          </w:p>
          <w:p w:rsidR="009505BA" w:rsidRPr="009505BA" w:rsidRDefault="009505BA" w:rsidP="009505BA">
            <w:pPr>
              <w:spacing w:after="0" w:line="240" w:lineRule="auto"/>
              <w:rPr>
                <w:rFonts w:ascii="Times New Roman" w:eastAsia="Calibri" w:hAnsi="Times New Roman" w:cs="Times New Roman"/>
                <w:sz w:val="24"/>
                <w:szCs w:val="24"/>
                <w:lang w:val="ru-RU"/>
              </w:rPr>
            </w:pPr>
          </w:p>
        </w:tc>
      </w:tr>
    </w:tbl>
    <w:p w:rsidR="00E873EA" w:rsidRPr="00061DE6" w:rsidRDefault="00E873EA" w:rsidP="00247CFC">
      <w:pPr>
        <w:spacing w:after="0" w:line="240" w:lineRule="auto"/>
        <w:rPr>
          <w:rFonts w:ascii="Times New Roman" w:hAnsi="Times New Roman" w:cs="Times New Roman"/>
          <w:sz w:val="24"/>
          <w:szCs w:val="24"/>
        </w:rPr>
      </w:pPr>
      <w:bookmarkStart w:id="1" w:name="_Toc124426212"/>
      <w:bookmarkStart w:id="2" w:name="_Toc124426213"/>
      <w:bookmarkStart w:id="3" w:name="_Toc124426214"/>
      <w:bookmarkEnd w:id="1"/>
      <w:bookmarkEnd w:id="2"/>
      <w:bookmarkEnd w:id="3"/>
    </w:p>
    <w:p w:rsidR="00E873EA" w:rsidRPr="00061DE6" w:rsidRDefault="00E873EA" w:rsidP="00247CFC">
      <w:pPr>
        <w:spacing w:after="0" w:line="240" w:lineRule="auto"/>
        <w:jc w:val="center"/>
        <w:rPr>
          <w:rFonts w:ascii="Times New Roman" w:hAnsi="Times New Roman" w:cs="Times New Roman"/>
          <w:b/>
          <w:sz w:val="24"/>
          <w:szCs w:val="24"/>
        </w:rPr>
      </w:pPr>
      <w:r w:rsidRPr="00061DE6">
        <w:rPr>
          <w:rFonts w:ascii="Times New Roman" w:hAnsi="Times New Roman" w:cs="Times New Roman"/>
          <w:b/>
          <w:sz w:val="24"/>
          <w:szCs w:val="24"/>
        </w:rPr>
        <w:t>Литература</w:t>
      </w:r>
    </w:p>
    <w:tbl>
      <w:tblPr>
        <w:tblStyle w:val="a3"/>
        <w:tblW w:w="10773" w:type="dxa"/>
        <w:tblInd w:w="279" w:type="dxa"/>
        <w:tblLayout w:type="fixed"/>
        <w:tblLook w:val="04A0" w:firstRow="1" w:lastRow="0" w:firstColumn="1" w:lastColumn="0" w:noHBand="0" w:noVBand="1"/>
      </w:tblPr>
      <w:tblGrid>
        <w:gridCol w:w="6662"/>
        <w:gridCol w:w="850"/>
        <w:gridCol w:w="2127"/>
        <w:gridCol w:w="1134"/>
      </w:tblGrid>
      <w:tr w:rsidR="00E873EA" w:rsidRPr="00061DE6" w:rsidTr="00E873EA">
        <w:tc>
          <w:tcPr>
            <w:tcW w:w="6662"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Планируемые предметные результаты</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Класс</w:t>
            </w:r>
          </w:p>
        </w:tc>
        <w:tc>
          <w:tcPr>
            <w:tcW w:w="2127"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Темы</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Способ оценки</w:t>
            </w: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Выразительно читать мифы и другие эпические произведения, отвечать на вопросы, пересказывать. Анализировать сюжет, жанровые, композиционные и художественные особенности. Определять и формулировать тему и основную мысль прочитанных мифов. Сопоставлять мифы разных народов, сравнивать их с эпическими произведениями. Характеризовать главных героев, сравнивать их поступки. Высказывать своё отношение к событиям и эпическим героям. Участвовать в разработке учебных проектов. Пользоваться библиотечным каталогом для поиска книги. Писать сочинение о любимом эпическом герое</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Мифология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Мифы народов России и мира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Выразительно читать фольклорные произведения малых жанров, отвечать на вопросы. Отличать пословицы от поговорок. Сопоставлять русские пословицы и поговорки с пословицами и поговорками других народов. Уметь сочинять и разгадывать загадки. Выразительно читать, пересказывать (кратко, подробно, выборочно) сказки, отвечать на вопросы. Определять виды сказок (волшебные, бытовые, о животных). Определять и формулировать тему и основную мысль прочитанной сказки. Характеризовать героев сказок, оценивать их поступки. Определять особенности языка и композиции сказок разных народов (зачин, концовка, постоянные эпитеты, устойчивые выражения и др.). собственные сказки, употребляя сказочные устойчивые выражения. Инсценировать любимую сказку</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Фольклор</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Малые жанры: пословицы, поговорки, загадки.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Сказки народов России и народов мира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Практический</w:t>
            </w: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Выразительно читать басню, в том числе по ролям. Определять и формулировать тему и основную мысль прочитанной басни. Находить значение незнакомого слова в словаре. Инсценировать басню. Определять художественные особенности басенного жанра. Иметь первоначальное представление об аллегории и морали. Читать басню наизусть (по выбору обучающегося).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стихотворения. Отличать поэтический текст от прозаического, аргументировать свой ответ. Определять тематическое единство подобранных произведений. Выявлять средства художественной изобразительности в лирических произведениях (эпитет, метафору, олицетворение, сравнение). Выполнять письменные работы по первоначальному анализу стихотворения. Заучивать стихотворения наизусть. Выразительно читать сказку, отвечать на вопросы по содержанию. Определять идейнотематическое содержание сказки А. С. Пушкина. Выявлять своеобразие авторской сказки и её отличие от народной. Выделять ключевые эпизоды в тексте произведения. Сопоставлять сказку с произведениями других видов искусства.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стихотворение. Отвечать на вопросы по прочитанному тексту, задавать вопросы с целью понимания содержания стихотворения. Определять его историческую основу, идейно-тематическое содержание. Определять позицию автора. Выявлять жанровые признаки и средства художественной изобразительности в произведении (эпитет, олицетворение, сравнение, метафора). Заучивать стихотворение наизусть. Писать минисочинение.</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Читать выразительно прозаический текст, отвечать на вопросы. Учиться самостоятельно формулировать вопросы. Пересказывать (кратко, подробно, выборочно) текст повести. Выделять ключевые эпизоды в тексте произведения. Составлять устный отзыв о прочитанном произведении. Определять художественные средства, создающие фантастический настрой повести, а также картины народной жизни. Определять близость повести к народным сказкам и легендам. Пользоваться библиотечным каталогом для поиска книги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И.А.Крылов. Басни.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А.С.Пушкин. Образы русской природы в произведениях поэта. «Сказка о мёртвой царевне и о семи богатырях».</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М.Ю.Лермонтов.Стихотворение</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«Бородино».</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Н.В.Гоголь.Повесть</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«Ночь перед Рождеством».</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 xml:space="preserve">Выразительно читать рассказ, отвечать на вопросы, пересказывать (подробно и сжато). Выделять наиболее яркие эпизоды произведения. Составлять простой план произведения, сюжет и композиция, система образов. Образ Герасима рассказа. Определять тему, идею произведения. Характеризовать главных героев рассказа. Составлять устный портрет Герасима. Определять роль пейзажных описаний. Писать сочинение по содержанию рассказа. </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Выразительно читать поэтический текст, в том числе по ролям. Определять тематическое содержание стихотворения. Характеризовать главных героев, лирического героя (автора). Определять отношение автора к детям. Выявлять средства художественной выразительности. Заучивать стихотворение наизусть.</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текст рассказа, отвечать на вопросы, пересказывать (подробно и сжато). Выявлять основную мысль рассказа, определять его композиционные особенности. Выделять ключевые эпизоды в тексте произведения. Составлять план сообщения о главных героях произведения. Составлять сравнительную характеристику Жилина и Костылина. Характеризовать горцев, их обычаи и нравы. Давать собственную интерпретацию и оценку рассказа. Давать развёрнутый ответ на вопрос, связанный со знанием и пониманием литературного произведения</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XIX века</w:t>
            </w:r>
          </w:p>
          <w:p w:rsidR="00E873EA" w:rsidRPr="00061DE6" w:rsidRDefault="00E873EA" w:rsidP="00247CFC">
            <w:pPr>
              <w:pStyle w:val="TableParagraph"/>
              <w:ind w:left="0"/>
              <w:jc w:val="both"/>
              <w:rPr>
                <w:sz w:val="24"/>
                <w:szCs w:val="24"/>
              </w:rPr>
            </w:pPr>
            <w:r w:rsidRPr="00061DE6">
              <w:rPr>
                <w:sz w:val="24"/>
                <w:szCs w:val="24"/>
              </w:rPr>
              <w:t>И.С.Тургенев.Рассказ «Муму»</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Н.А. Некрасов.Стихотворения</w:t>
            </w:r>
            <w:r w:rsidRPr="00061DE6">
              <w:rPr>
                <w:spacing w:val="1"/>
                <w:sz w:val="24"/>
                <w:szCs w:val="24"/>
              </w:rPr>
              <w:t xml:space="preserve">. </w:t>
            </w:r>
            <w:r w:rsidRPr="00061DE6">
              <w:rPr>
                <w:sz w:val="24"/>
                <w:szCs w:val="24"/>
              </w:rPr>
              <w:t>Поэма «Мороз. Красный нос» (фрагмент)</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Л.Н.Толстой. Рассказ «Кавказский пленник»</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Выразительно читать стихотворение, определять его тематическое содержание, средства художественной выразительности (эпитет, метафора, сравнение, олицетворение). Выявлять музыкальность поэтического текста. Выражать личное читательское отношение к прочитанному. Заучивать одно из стихотворений наизусть</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рассказ, отвечать на вопросы по прочитанному произведению, задавать вопросы с целью понимания содержания произведений, пересказывать близко к тексту. Определять роль названия в литературном произведении. Анализировать произведение с учётом его жанровых особенностей, с использованием методов смыслового чтения и эстетического анализа, давать собственную интерпретацию и оценку произведениям. Характеризовать героев рассказа. Сопоставлять произведения авторов по заданным основаниям. Выявлять детали, создающие комический эффект. Инсценировать один из рассказов или его фрагмент. Пользоваться библиотечным каталогом для поиска книги</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прозаический текст, отвечать на вопросы, владеть разными видами пересказа. Составлять план. Определять сюжет и тематическое своеобразие произведения. Находить и характеризовать образ рассказчика, его роль в повествовании. Определять средства художественной выразительности прозаического текста. Писать отзыв на прочитанное произведение. Пользоваться библиотечным каталогом для поиска книги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прозаический текст, отвечать на вопросы по прочитанному произведению, задавать вопросы с целью понимания содержания произведения, владеть разными видами пересказа. Составлять план. Определять тему рассказа. Определять средства Федеральная рабочая программа | Литература. 5–9 классы 43 выразительности прозаического текста. Давать развёрнутый ответ на вопрос, связанный со знанием и пониманием литературного произведения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Читать прозаический текст, отвечать на вопросы, пересказывать, участвовать в беседе о произведении. Находить детали, языковые средства художественной выразительности, определять их роль в произведении. Находить значение незнакомого слова в словаре. Определять характер главного героя, его взаимоотношения с природой. Выявлять роль пейзажа в рассказе. Высказывать своё отношение к герою рассказа. Писать сочинение по самостоятельно составленному плану</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ЛитератураXIX–ХХ веков</w:t>
            </w:r>
          </w:p>
          <w:p w:rsidR="00E873EA" w:rsidRPr="00061DE6" w:rsidRDefault="00E873EA" w:rsidP="00247CFC">
            <w:pPr>
              <w:pStyle w:val="TableParagraph"/>
              <w:ind w:left="0"/>
              <w:jc w:val="both"/>
              <w:rPr>
                <w:sz w:val="24"/>
                <w:szCs w:val="24"/>
              </w:rPr>
            </w:pPr>
            <w:r w:rsidRPr="00061DE6">
              <w:rPr>
                <w:sz w:val="24"/>
                <w:szCs w:val="24"/>
              </w:rPr>
              <w:t>Стихотворения отечественных  поэтов XIX–ХХ веков о родной природе и о связи человека с Родиной</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Юмористические рассказы отечественных писателей XIX–XX веков. А. П. Чехов. М.М.Зощенко.</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Произведения отечественной литературы о природе и животных</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А.П.Платонов.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В.П.Астафьев. Рассказ</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«Васюткино озеро».</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pStyle w:val="TableParagraph"/>
              <w:ind w:left="0"/>
              <w:jc w:val="both"/>
              <w:rPr>
                <w:sz w:val="24"/>
                <w:szCs w:val="24"/>
              </w:rPr>
            </w:pPr>
            <w:r w:rsidRPr="00061DE6">
              <w:rPr>
                <w:sz w:val="24"/>
                <w:szCs w:val="24"/>
              </w:rPr>
              <w:t>Воспринимать и выразительно читать литературное произведение. Отвечать на вопросы (с использованием цитирования) и самостоятельно формулировать вопросы к тексту. Участвовать в коллективном диалоге. Анализировать сюжет, тему произведения, определять его композиционные особенности. Характеризовать и сопоставлять героев произведения, выявлять художественные средства создания их образов. Выявлять средства художественной изобразительности в произведении. Использовать различные виды пересказа произведения. Письменно отвечать на вопрос. Выражать личное читательское отношение к прочитанному. Работать со словарями, определять значение незнакомых слов. Писать отзыв на одно из произведений.</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Воспринимать и выразительно читать литературное произведение. Отвечать на вопросы, формулировать самостоятельно вопросы к тексту, пересказывать прозаические произведения. Определять тему, идею произведения. Характеризовать главных героев, составлять их словесный портрет. Сопоставлять героев и их поступки с другими персонажами прочитанного произведения и персонажами других произведений. Выявлять авторскую позицию. Высказывать своё отношение к событиям, изображённым в произведении. Писать отзыв на прочитанную книгу. Выстраивать с помощью учителя траекторию самостоятельного чтения. Воспринимать и выразительно читать прозаический текст, отвечать на вопросы, пересказывать текст, используя авторские средства художественной выразительности. Определять тему, идею произведения. Характеризовать главных героев, основные события. Писать отзыв на прочитанное произведение, аргументировать своё мнение. Выстраивать с помощью учителя траекторию самостоятельного чтения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Выразительно читать и анализировать поэтический текст. Характеризовать лирического героя. Определять общность темы и её художественное воплощение в стихотворениях русской поэзии и в произведениях поэтов народов России. Выявлять художественные средства выразительности.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XX–XXI веков</w:t>
            </w:r>
          </w:p>
          <w:p w:rsidR="00E873EA" w:rsidRPr="00061DE6" w:rsidRDefault="00E873EA" w:rsidP="00247CFC">
            <w:pPr>
              <w:pStyle w:val="TableParagraph"/>
              <w:ind w:left="0"/>
              <w:jc w:val="both"/>
              <w:rPr>
                <w:sz w:val="24"/>
                <w:szCs w:val="24"/>
              </w:rPr>
            </w:pPr>
            <w:r w:rsidRPr="00061DE6">
              <w:rPr>
                <w:sz w:val="24"/>
                <w:szCs w:val="24"/>
              </w:rPr>
              <w:t>Произведения отечественной литературы на тему «Человек на войне»</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 xml:space="preserve">Произведения </w:t>
            </w:r>
            <w:r w:rsidRPr="00061DE6">
              <w:rPr>
                <w:rFonts w:ascii="Times New Roman" w:hAnsi="Times New Roman" w:cs="Times New Roman"/>
                <w:spacing w:val="-1"/>
                <w:sz w:val="24"/>
                <w:szCs w:val="24"/>
              </w:rPr>
              <w:t xml:space="preserve">отечественных </w:t>
            </w:r>
            <w:r w:rsidRPr="00061DE6">
              <w:rPr>
                <w:rFonts w:ascii="Times New Roman" w:hAnsi="Times New Roman" w:cs="Times New Roman"/>
                <w:sz w:val="24"/>
                <w:szCs w:val="24"/>
              </w:rPr>
              <w:t>писателей XIX–XXI веков на тему детства</w:t>
            </w:r>
            <w:r w:rsidRPr="00061DE6">
              <w:rPr>
                <w:rFonts w:ascii="Times New Roman" w:hAnsi="Times New Roman" w:cs="Times New Roman"/>
                <w:spacing w:val="-4"/>
                <w:sz w:val="24"/>
                <w:szCs w:val="24"/>
              </w:rPr>
              <w:t>.</w:t>
            </w: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 xml:space="preserve">Произведения приключенческого жанра </w:t>
            </w:r>
            <w:r w:rsidRPr="00061DE6">
              <w:rPr>
                <w:spacing w:val="-1"/>
                <w:sz w:val="24"/>
                <w:szCs w:val="24"/>
              </w:rPr>
              <w:t xml:space="preserve">отечественных </w:t>
            </w:r>
            <w:r w:rsidRPr="00061DE6">
              <w:rPr>
                <w:sz w:val="24"/>
                <w:szCs w:val="24"/>
              </w:rPr>
              <w:t>писателей</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p>
          <w:p w:rsidR="00E873EA" w:rsidRPr="00061DE6" w:rsidRDefault="00E873EA" w:rsidP="00247CFC">
            <w:pPr>
              <w:pStyle w:val="TableParagraph"/>
              <w:ind w:left="0"/>
              <w:jc w:val="both"/>
              <w:rPr>
                <w:sz w:val="24"/>
                <w:szCs w:val="24"/>
              </w:rPr>
            </w:pPr>
            <w:r w:rsidRPr="00061DE6">
              <w:rPr>
                <w:sz w:val="24"/>
                <w:szCs w:val="24"/>
              </w:rPr>
              <w:t>Литература народов Российской Федерации. Стихотворения</w:t>
            </w:r>
            <w:r w:rsidRPr="00061DE6">
              <w:rPr>
                <w:spacing w:val="1"/>
                <w:sz w:val="24"/>
                <w:szCs w:val="24"/>
              </w:rPr>
              <w:t>.</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сказку, отвечать на вопросы, пересказывать. Определять сюжет, композиционные и художественные особенности произведения. Формулировать вопросы к отдельным фрагментам сказки. Характеризовать главных героев, сравнивать их поступки. Высказывать своё отношение к событиям и героям сказки. Определять связь сказки Х. К. Андерсена с фольклорными произведениями. Пользоваться библиотечным каталогом для поиска книги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произведение, задавать вопросы к отдельным фрагментам, формулировать тему и основную идею прочитанных глав. Рассуждать о героях и проблематике произведения, обосновывать свои суждения с опорой на текст. Выявлять своеобразие авторской сказочной прозы и её отличие от народной сказки. Выделять ключевые эпизоды в тексте произведения. Писать отзыв на прочитанное произведение.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Пользоваться библиотечным каталогом для поиска книги.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Отвечать на вопросы, самостоятельно формулировать вопросы, пересказывать содержание отдельных глав. Определять тему, идею произведения. Характеризовать главных героев, составлять их словесные портреты. Сопоставлять героев и их поступки с другими персонажами прочитанного произведения. Писать отзыв на прочитанную книгу.</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литературное произведение, отвечать на вопросы. Самостоятельно формулировать вопросы к произведению в процессе его анализа. Сопоставлять произведения по жанровым особенностям. Выстраивать с помощью учителя траекторию самостоятельного чтения</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Отвечать на вопросы, самостоятельно формулировать вопросы, пересказывать содержание произведения или отдельных глав. Сопоставлять произведения по жанровым особенностям. Выстраивать с помощью учителя траекторию самостоятельного чтения.</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5</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Зарубежная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 xml:space="preserve">Х. К. Андерсен. Сказки </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 xml:space="preserve">Зарубежная сказочная проза </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Зарубежная проза о детях и подростках.</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Зарубежная приключенческая проза.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Зарубежная проза о животных</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фрагменты произведений. Характеризовать героя поэмы, создавать словесный портрет на основе авторского описания и художественных деталей. Сопоставлять литературные произведения с мифологической основой, а также на основе близости их тематики и проблематики; сравнивать персонажей произведения по сходству или контрасту; сопоставлять с эпическими произведениями других народов. Владеть умениями анализировать произведение, различными видами пересказа художественного текста (подробный, сжатый, выборочный, творческий)</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Античная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Гомер. Поэмы «Илиада», «Одиссея»</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былины, пересказывать, передавая языковые и интонационные особенности этого жанра. Работать со словом, с историко-культурным комментарием. Отвечать на вопросы, составлять развёрнутый план, определять идейно-тематическое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содержание былин. Определять особенности былины как эпического жанра, выявлять особенности композиции, художественные детали, определяя их роль в повествовании, ритмико-мелодическое своеобразие русской былины. Характеризовать героев былин, оценивать их поступки.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Сопоставлять былины с другими известными произведениями героического эпоса. Определять роль гиперболы как одного из основных средств изображения былинных героев. Читать выразительно фольклорные произведения. Определять художественно-тематические особенности народных песен и баллады. Выражать личное читательское отношение к прочитанному. Устно или письменно отвечать на вопросы. Работать со словарями, определять значение устаревших слов и выражений.</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Фольклор</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Былины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Народные песни и баллады народов России и мира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произведение с учётом особенностей жанра. Работать со словарями, определять значение устаревших слов и выражений. Выявлять характерные для произведений древнерусской литературы темы, образы и приёмы изображения человека. Определять с помощью учителя роль и место древнерусских повестей в истории русской литературы. Характеризовать образ рассказчика и главных героев. Выявлять средства художественной выразительности, анализировать идейно-тематическое содержание повести.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Древнерусская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«Повесть временных лет» (не менее одного фрагмента).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выразительно стихотворение. Отличать поэтический текст от прозаического, аргументировать свой ответ. Выявлять средства художественной изобразительности в лирических произведениях (эпитет, метафора, олицетворение, сравнение). Выполнять письменные работы по первоначальному анализу стихотворения. Заучивать стихотворение наизусть. Читать, анализировать и интерпретировать художественный текст, сравнивать его с произведением древнерусской литературы. Определять общее и особенное в подаче сюжета. Уметь работать со словарями, определять значение устаревших слов и выражений. Читать фрагменты прозаического произведения. Анализировать текст, выявлять тему, композицию, круг главных героев и второстепенных персонажей.</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Составлять развёрнутый план, пересказывать фрагменты текста. Аргументированно высказывать своё отношение к событиям и героям произведения. Писать сочинение на одну из тем. Выразительно читать стихотворение. Определять тематическое единство подобранных произведений. Выявлять средства художественной изобразительности в лирических произведениях (эпитет, метафора, олицетворение, сравнение). Сопоставлять художественные тексты с произведениями других видов искусств. Заучивать по выбору стихотворение(я) наизусть.</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поэтический текст. Определять идейно-художественное содержание текста, выявлять средства художественной выразительности. Видеть взаимосвязь пейзажной зарисовки с душевным состоянием и настроением человека. Характеризовать лирического героя. Работать со словарями, определять значение устаревших слов и выражений. Читать одно из стихотворений наизусть.</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Пушкин.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Ю. Лермонтов.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В. Кольцов.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выразительно стихотворение. Определять его тематическое содержание и эмоциональный настрой. Выявлять средства художественной выразительности. Читать одно из стихотворений наизусть.</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выразительно стихотворение, анализировать. Находить языковые средства художественной выразительности (эпитет, сравнение, метафора, олицетворение), определять их роль в создании поэтических образов. Читать одно из стихотворений наизусть.</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Уметь отвечать на вопросы, задавать вопросы к тексту, пересказывать. Составлять план (простой, подробный). Выделять наиболее яркие эпизоды произведения. Определять тему, идею. Характеризовать главных героев рассказа. Определять роль пейзажных описаний в произведении. Сопоставлять художественный текст с произведениями других видов искусств. Составлять отзыв на рассказ. Пользоваться библиотечным каталогом для поиска книги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текст, отвечать на вопросы. Владеть различными видами пересказа художественного текста (подробный, сжатый, выборочный). Характеризовать героя, его поступки. Определять основную мысль произведения, жанровые особенности, художественные средства изобразительности. Работать со словарями, определять значение устаревших слов и выражений. Аргументированно высказывать своё отношение к герою произведения. Создавать аннотацию на прочитанное произведение.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Выразительно читать главы повести, отвечать на вопросы, пересказывать. Выявлять основную мысль, определять особенности композиции. Участвовать в беседе о прочитанном, в том числе используя факты жизни и творчества писателя; формулировать свою точку зрения и корректно передавать своими словами смысл чужих суждений. Определять особенности автобиографического произведения. Характеризовать главного героя, его поступки и переживания.</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рассказ, отвечать на вопросы, уметь формулировать вопросы к тексту, пересказывать близко к тексту, владеть художественным пересказом. Определять роль названия в литературном произведении. Выявлять жанровые отличия рассказа, определять его проблематику. Анализировать произведение с учётом его жанровых особенностей, с использованием методов смыслового чтения и эстетического анализа, давать собственную интерпретацию и оценку произведениям. Характеризовать героев рассказа. Выявлять детали, создающие комический эффект. Инсценировать рассказ или его фрагмент. Писать мини-сочинение.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рассказ. Отвечать на вопросы, уметь формулировать вопросы к тексту, пересказывать текст, используя авторские средства художественной выразительности. Определять тему, идею произведения, своеобразие композиции. Характеризовать главных героев, основные события. Описывать портреты героев произведения, раскрывать их внутренний мир. Выстраивать с помощью учителя траекторию самостоятельного чтения. Писать отзыв на прочитанное произведение, аргументировать своё мнение.</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Ф. И. Тютчев. Стихотворения.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А. Фет.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 С. Тургенев. Рассказ «Бежин луг»</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С. Лесков. Сказ «Левша»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Л. Н. Толстой. Повесть «Детство» (главы)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П. Чехов.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И. Куприн. Рассказ «Чудесный доктор»</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(в том числе наизусть). Отвечать на вопросы, анализировать стихотворение. Определять тему, идею, художественные и композиционные особенности лирического произведения, особенности авторского языка. Характеризовать лирического героя. Устно или письменно отвечать на вопросы.</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(в том числе наизусть). Выражать личное читательское отношение к прочитанному. Определять тему, идею, художественные и композиционные особенности лирического произведения</w:t>
            </w:r>
            <w:proofErr w:type="gramStart"/>
            <w:r w:rsidRPr="00061DE6">
              <w:rPr>
                <w:rFonts w:ascii="Times New Roman" w:eastAsia="Times New Roman" w:hAnsi="Times New Roman" w:cs="Times New Roman"/>
                <w:sz w:val="24"/>
                <w:szCs w:val="24"/>
                <w:lang w:eastAsia="ru-RU"/>
              </w:rPr>
              <w:t>.Х</w:t>
            </w:r>
            <w:proofErr w:type="gramEnd"/>
            <w:r w:rsidRPr="00061DE6">
              <w:rPr>
                <w:rFonts w:ascii="Times New Roman" w:eastAsia="Times New Roman" w:hAnsi="Times New Roman" w:cs="Times New Roman"/>
                <w:sz w:val="24"/>
                <w:szCs w:val="24"/>
                <w:lang w:eastAsia="ru-RU"/>
              </w:rPr>
              <w:t>арактеризовать лирического героя. Анализировать произведение с учётом его родо-жанровой принадлежности. Выявлять средства художественной изобразительности в лирических произведениях. Устно или письменно отвечать на вопросы.</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отвечать на вопросы, пересказывать. Находить детали, языковые средства художественной выразительности, определять их роль в произведении. Определять характер главного героя, его взаимоотношения с окружающими. Выявлять роль пейзажа в рассказе. Оценивать художественное своеобразие произведения. Выявлять авторскую позицию. Высказывать своё отношение к событиям, изображённым в произведении. Находить информацию об авторе и произведении в справочной, энциклопедической литературе. Создавать аннотацию на прочитанное произведение. Выстраивать с помощью учителя траекторию самостоятельного чтения. Писать сочинение с опорой на одно из произведений.</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Отвечать на вопросы и уметь формулировать вопросы к тексту. Определять тему, идею, характеры главных героев, мотивы их поступков. Анализировать произведение с учётом его жанровых особенностей, с использованием методов смыслового чтения и эстетического анализа, давать собственную интерпретацию и оценку произведению. Выявлять авторскую позицию. Писать сочинение на одну из предложенных тем.</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отвечать на вопросы, пересказывать. Определять тему, идею произведения. Характеризовать главных героев, давать их словесный портрет. Сопоставлять героев и их поступки с другими произведениями. Выявлять авторскую позицию. Высказывать своё отношение к событиям, изображённым в произведении. Находить информацию об авторе и произведении в справочной, энциклопедической литературе. Выстраивать с помощью учителятраекторию самостоятельного чтения. Участвовать в разработке учебных проектов. Писать отзыв на прочитанную книгу.</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ХХ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Стихотворения отечественных поэтов начала ХХ века.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Стихотворения отечественных поэтов XX века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Проза отечественных писателей конца XX – начала XXI века, в том числе о Великой Отечественной войне.</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 Г. Распутин. Рассказ</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«Уроки французского»</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отечественных писателей на тему взросления человека.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современных отечественных писателей- фантастов.</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Литература народов Российской Федерации. Стихотворения.</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выразительно прозаический текст, отвечать на вопросы. Учиться самостоятельно формулировать вопросы. Пересказывать (кратко, подробно, выборочно) главу повести. Уметь характеризовать героев повести. Анализировать детали, выявляющие авторское отношение к персонажам. Определять художественные средствавыразительности. Работать со словарями, определять значение устаревших слов и выражений. Аргументированно высказывать своё отношение к героям произведения. Составлять отзыв на произведение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произведение, отвечать на вопросы, анализировать отдельные фрагменты. Определять жанровую особенность произведения. Характеризовать главного героя, выявлять своё отношение к нему. Сопоставлять художественные тексты с произведениями других видов искусств. Составлять письменный отзыв на произведение.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отвечать на вопросы. Самостоятельно формулировать вопросы к произведению в процессе его анализа. Владеть разными видами анализа. Выявлять сюжет, композицию произведения. Находить информацию об авторе и произведении в справочной, энциклопедической литературе. Выстраивать с помощью учителя траекторию самостоятельного чтения. Участвовать в разработке учебныхпроектов. Писать отзыв на прочитанную книгу.</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Читать выразительно литературное произведение, отвечать на вопросы, самостоятельно формулировать вопросы. Определять жанровую особенность произведения. Определять тему, идею, художественные и композиционные особенности произведения. Находить информацию об авторе и произведениив справочной, энциклопедической литературе. Выстраивать с помощью учителя траекторию самостоятельного чтения. Участвовать в разработке учебных проектов. Писать отзыв на прочитанную книгу. Создавать аннотацию на прочитанное произведение.</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6</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Зарубежная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 Дефо. «Робинзон Крузо».</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Дж. Свифт. «Путешествия Гулливера».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зарубежных писателей на тему взросления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человека.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современных зарубежных писателей-фантастов</w:t>
            </w: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произведения древнерусской литературы. Выражать личное читательское отношение к прочитанному. Устно или письменно отвечать на вопросы. Составлять лексические и историко-культурные комментарии. Анализировать произведение с учётом его жанровых особенностей. Характеризовать героев произведения. Работать со словарями, определять значение устаревших слов и выражений.</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Древнерусская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Древнерусские повести</w:t>
            </w: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произведения (в том числе наизусть). Выражать личное читательское отношение к прочитанному. Составлять тезисный план статьи учебника. Участвовать в коллективном диалоге. Составлять лексические и историко-культурные комментарии. Определять тему, идею, художественныеи композиционные особенности лирического, лиро-эпического и эпического произведения. Характеризовать лирического героя. Характеризовать и сопоставлять основных героев повести, выявлять художественные средства создания их образов. Анализировать произведение с учётом его родо-жанровой принадлежности. Сопоставлять произведения одного и разных авторов по заданным основаниям. Выявлять средства художественной изобразительности в лирических произведениях. Пересказывать (кратко, подробно, выборочно) текст повести или её фрагмент. Устно или письменно отвечать на вопросы (с использованием цитирования). Письменно отвечать на проблемный вопрос, писать сочинение на литературную тему. Работатьсо словарями, определять значение устаревших слов и выражений. Подбирать и обобщать материалы об авторах и произведениях с использованием статьи учебника, справочной литературы и ресурсов Интернета.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произведения (в том числе наизусть). Выражать личное читательское отношение к прочитанному. Составлять лексические и историко- культурные комментарии. Определять тему, идею, художественные и композиционные особенности лирического произведения. Характеризовать лирического героя. Анализировать произведение с учётом его родо-жанровой принадлежности. Выявлять средства художественной изобразительности в лирических произведениях. Устно или письменно отвечать на вопросы. Письменно отвечать на проблемный вопрос. Работать со словарями, определять значение устаревших слов и выражений. Подбирать и обобщать материалы об авторах и произведениях с использованием статьи учебника, справочной литературы и ресурсов Интернета.</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Пушкин. Стихотворения. «Повести Белкина» («Станционный смотритель» и др.). Поэма «Полтава» (фрагмент).</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В. Гоголь. Повесть «Тарас Бульба».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Ю. Лермонтов. Стихотворения. «Песня про царя Ивана Васильевича, молодого опричника и удалого купца Калашникова»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литературные произведения. Выражать личное читательское отношение к прочитанному. Составлять тезисный план статьи учебника. Устно или письменно отвечать на вопросы (с использованием цитирования). Участвовать в коллективном диалоге. Составлять лексические и историко- культурные комментарии. Анализировать сюжет, тематику, проблематику, идейно- художественное содержание, определять композиционные особенностипроизведений. Формулировать вопросы по тексту произведения. Характеризовать и сопоставлять основных героев произведений, выявлять художественные средства создания их образов. Анализировать форму выражения авторской позиции. Выявлять средства художественной изобразительности в произведениях. Использовать различные виды пересказа произведения. Письменно отвечать на проблемный вопрос. Работать со словарями, определять значение устаревших слов и выражений. Подбирать и обобщать материалы об авторах и произведениях с использованием статьи учебника, справочной литературы и ресурсов Интернета.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стихотворения (в том числе наизусть). Выражать личное читательское отношение к прочитанному. Определять тему, идею, художественные и композиционные особенности лирического произведения. Характеризовать лирического героя. Анализировать произведение с учётом его родо-жанровой принадлежности. Выявлять средства художественной изобразительности в лирических произведениях. Устно или письменно отвечать на вопросы. Письменно отвечать на проблемный вопрос. Работать со словарями, определять значение устаревших слов и выражений. Подбирать и обобщать материалы об авторах и произведениях с использованием статьи учебника, справочной литературы и ресурсов Интернета.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произведения. Выражать личное читательское отношение к прочитанному. Определять идею, художественные и композиционные особенности произведений, связанные с их исторической тематикой. Анализировать произведение с учётом его родо-жанровой принадлежности. Выявлять средства художественной изобразительности в произведениях. Использовать различные виды пересказа произведений. Устно или письменно отвечать на вопросы. Письменно отвечать на проблемный вопрос. Участвовать в разработке проектов по литературе второй половины ХIХ века (по выбору обучающихся). Подбирать и обобщать материалы об авторах и произведениях с использованием статьи учебника, справочной литературы и ресурсовИнтернета. Планировать своё досуговое чтение, обогащать свой круг чтения по рекомендациям учителя и сверстников.</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 С. Тургенев. Рассказы из цикла «Записки охотника». Стихотворения в прозе.</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Л. Н. Толстой. Рассказ «После бала».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А. Некрасов.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Поэзия второй половины XIX века. Ф. И. Тютчев, А. А. Фет, А. К. Толстой и др.</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отечественных</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 зарубежных писателей на историческую тему.</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Е. Салтыков-Щедрин. Сказки</w:t>
            </w: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Выражать личное читательское отношение к прочитанному. Устно или письменно отвечать на вопросы (с использованием цитирования). Участвовать в коллективном диалоге. Анализировать сюжет, тематику, проблематику, идейно- художественное содержание, определять композиционные особенности произведений. Формулировать вопросы по тексту произведения. Характеризовать и сопоставлять основных героев произведений, выявлять художественные средства создания их образов. Анализировать форму выражения авторской позиции. Выявлять средства художественной изобразительности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 произведениях. Определять художественные средства, создающие комический эффект в рассказе. Использовать различные виды пересказапроизведения. Инсценировать рассказ или его фрагмент. Письменно отвечать на проблемный вопрос.</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конца XIX — начала XX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П. Чехов.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Горький. Ранние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Сатирические произведения отечественной и зарубежной литературы</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Выражать личное читательское отношение к прочитанному. Участвовать в коллективном диалоге. Определять тему, идею, художественные и композиционные особенности произведений.</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Формулировать вопросы по тексту произведения. Характеризовать и сопоставлять основных героев произведений, выявлять художественные средства создания их образов, используя схему. Сопоставлять произведения одного и разных авторов по заданным основаниям. Анализировать форму выражения авторской позиции. Выявлять средства художественной изобразительности в произведениях. Использовать различные виды пересказа произведения или его фрагмента. Устно или письменно отвечать на вопросы (с использованием цитирования). Письменно отвечать на проблемный вопрос, писать сочинение на литературную тему или отзыв на прочитанное произведение, аргументировать своё мнение.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стихотворения (в том числе наизусть). Выражать личное читательское отношение к прочитанному. Определять тему, идею, художественные и композиционные особенности лирического произведения. Характеризовать лирического героя. Анализировать произведение с учётом его родо-жанровой принадлежности. Выявлять средства художественной изобразительности в лирических произведениях. Устно или письменно отвечать на вопросы (с использованием цитирования). Письменно отвечать на проблемный вопрос.</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Грин. Повести и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М.А. Шолохов. «Донские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П. Платонов.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Отечественная поэзия первой половины XX века. Стихотворения на тему мечты и реальности.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 В. Маяковский. Стихотворения.</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литературные произведения. Выражать личное читательское отношение к прочитанному. Устно или письменно отвечать на вопросы. Участвовать в коллективном диалоге. Анализировать сюжет, тематику проблематику, идейно- художественное содержание. Формулировать вопросы по тексту произведений. Характеризовать и сопоставлять основных героев произведений, выявлять художественные средства создания их образов. Анализировать форму выражения авторской позиции. Выявлять средства художественной изобразительности в произведениях. Использовать различные виды пересказа произведения. Письменно отвечать на проблемный вопрос. Участвовать в разработке проектов по современной детской литературе (по выбору обучающихся). Подбирать и обобщать материалы об авторах и произведениях с использованием статьи учебника, справочной литературыи ресурсов Интернета. Планировать своё досуговое чтение, обогащать свой круг чтения по рекомендациям учителя и сверстников.</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стихотворения. Выражать личное читательское отношение к прочитанному. Определять тему, идею, художественные и композиционные особенности лирических произведений. Характеризовать лирического героя</w:t>
            </w:r>
            <w:proofErr w:type="gramStart"/>
            <w:r w:rsidRPr="00061DE6">
              <w:rPr>
                <w:rFonts w:ascii="Times New Roman" w:eastAsia="Times New Roman" w:hAnsi="Times New Roman" w:cs="Times New Roman"/>
                <w:sz w:val="24"/>
                <w:szCs w:val="24"/>
                <w:lang w:eastAsia="ru-RU"/>
              </w:rPr>
              <w:t>.А</w:t>
            </w:r>
            <w:proofErr w:type="gramEnd"/>
            <w:r w:rsidRPr="00061DE6">
              <w:rPr>
                <w:rFonts w:ascii="Times New Roman" w:eastAsia="Times New Roman" w:hAnsi="Times New Roman" w:cs="Times New Roman"/>
                <w:sz w:val="24"/>
                <w:szCs w:val="24"/>
                <w:lang w:eastAsia="ru-RU"/>
              </w:rPr>
              <w:t>нализировать стихотворения с учётом их родо-жанровой принадлежности. Выявлять средства художественной изобразительности в стихотворениях. Устно или письменно отвечать на вопросы. Участвовать в разработке проектов по литературе ХХ века (по выбору обучающихся). Подбирать и обобщать материалы об авторах и произведениях с использованием статьи учебника, справочной литературы и ресурсов Интернета. Планировать своё досуговое чтение, обогащать свой круг чтения по рекомендациям учителя и сверстников.</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 М. Шукшин. Рассказы.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 взаимоотношений поколений, становления человека, выбора им жизненного пути.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Стихотворения отечественных поэтов XX–XXI веков.</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отечественных прозаиков второй половины XX – начала XXI века.</w:t>
            </w:r>
          </w:p>
          <w:p w:rsidR="00E873EA" w:rsidRPr="00061DE6" w:rsidRDefault="00E873EA" w:rsidP="00247CFC">
            <w:pPr>
              <w:spacing w:after="0" w:line="240" w:lineRule="auto"/>
              <w:jc w:val="both"/>
              <w:rPr>
                <w:rFonts w:ascii="Times New Roman" w:hAnsi="Times New Roman" w:cs="Times New Roman"/>
                <w:sz w:val="24"/>
                <w:szCs w:val="24"/>
              </w:rPr>
            </w:pP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Осознавать богатство и многообразие зарубежной литературы разных времён и народов. Читать и пересказывать произведения или их фрагменты, отвечать на вопросы, анализировать отдельные главы. Определять нравственный выбор героев произведения. Характеризовать и сопоставлять основных героев произведений, используя схему и таблицу, выявлять художественные средства. создания их образов. Сопоставлять произведения одного и разных авторов по заданным основаниям. Устно или письменно отвечать на вопросы.</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Письменно отвечать на проблемный вопрос, писать отзыв на прочитанное произведение, аргументировать своё мнение. Участвовать в разработке проектов по зарубежной литературе (по выбору обучающихся). Подбирать и обобщать материалы об авторахи произведениях с использованием статьи учебника, справочной литературы и ресурсов Интернета. Планировать своё досуговое чтение, обогащать свой круг чтения по рекомендациям учителя и сверстников.</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7</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Зарубежная литература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де Сервантес Сааведра. Роман «Хитроумный идальго Дон Кихот Ламанчский» (главы).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Зарубежная новеллистика.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деСент Экзюпери. Повесть- сказка «Маленький принц»</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произведения древнерусской литературы. Выражать личное читательское отношение к прочитанному. Составлять тезисный план статьи учебника. Устно или письменно отвечать на вопросы. Участвовать в коллективном диалоге. Составлять лексические и историко-культурные комментарии. Анализировать произведение с учётом его жанровых особенностей. Характеризовать героев произведения. Определять черты жанра жития и их отличия от других жанров древнерусской литературы. Письменно отвечать на проблемный вопрос.</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Древнерусская литература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Житийная литература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драматическое произведение (в том числепо ролям). Выражать личное читательскоеотношение к прочитанному. Составлятьтезисный план статьи учебника. Устно или письменно отвечать на вопросы. Участвовать в коллективном диалоге. Составлять лексические и историко-культурные комментарии. Анализировать произведение с учётом его родо-жанровой принадлежности. Выявлять характерные для произведений русской литературы XVIII века темы, образы и приёмы изображения человека. Составлять характеристики главных героев, в том числе речевые. Определять черты классицизма в произведении с занесением информации в таблицу. Письменно отвечать на проблемный вопрос, писать</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сочинение на литературную тему.</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XVIII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 И. Фонвизин. Комедия«Недоросль».</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(в том числе наизусть). Выражать личное читательское отношение к прочитанному. Составлять конспект статьи учебника.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Анализировать тематику, проблематику, художественные особенности лирического и драматического произведения с учётом родо-жанровой принадлежности. Характеризовать лирического героя стихотворения. Сопоставлять стихотворения одного и разных авторов по заданным основаниям. Выявлять особенности сюжета драматического произведения, динамику развития образов с помощью ключевых цитат, осуществлять сравнительную</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характеристику событий и героев. Обобщать материал об истории создания романа с использованием статьи учебника. Анализировать его сюжет, тематику, проблематику, идейно- художественное содержание. Формулировать вопросы по тексту произведения. Использовать различные виды пересказа. Характеризовать и сопоставлять основных героев романа, выявлять художественные средствасоздания их образов. Давать толкование эпиграфов. Объяснять историческую основу и художественный вымысел в романе с занесением информации в таблицу. Анализировать различные формы выражения авторской позиции. Письменно отвечать на проблемный вопрос, писать сочинение на литературную тему. Сопоставлять текст драматического произведения с его театральными постановками, обсуждать их и писать отзывы.</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Пушкин. Стихотворения.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«Маленькие трагедии». Роман «Капитанская дочка».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Ю. Лермонтов. Стихотворения. Поэма «Мцыри».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В. Гоголь. Повесть «Шинель».</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Комедия «Ревизор».</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Выражать личное читательское отношение к прочитанному. Составлять тезисный план статьи учебника.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Анализировать сюжет, тематику, проблематику, идейно- художественное содержание повести. Формулировать вопросы по тексту произведения. Характеризоватьи сопоставлять основных героев повести, выявлять художественные средства создания их образов. Анализировать форму выражения авторской позиции. Соотносить содержание произведения с реалистическими принципами изображения жизни и человека. Письменно отвечать на проблемный вопрос, используя произведения литературной критики.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 С. Тургенев. Повести.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Ф. М. Достоевский. «Бедные люди», «Белые ночи».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Л. Н. Толстой. Повести и рассказы.</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стихотворение (в том числе наизусть). Выражать личное читательское отношение к прочитанному. Подбирать и обобщать материалы о поэте с использованием статьи учебника, справочной литературы и ресурсов Интернета.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Анализировать тематику, проблематику, художественные особенности лирического произведения. Характеризовать лирического героя стихотворения. Сопоставлять стихотворения одного и разных авторовпо заданным основаниям. Планировать своё досуговое чтение, обогащать свой круг чтения по рекомендациям учителя и сверстников.</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Выражать личное читательское отношение к прочитанному.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Обобщать материал о писателе и об истории создания произведения с использованием статьи учебника, справочной литературы и ресурсов Интернета. Анализировать сюжет, тематику, проблематику, идейно- художественное содержание повести</w:t>
            </w:r>
            <w:proofErr w:type="gramStart"/>
            <w:r w:rsidRPr="00061DE6">
              <w:rPr>
                <w:rFonts w:ascii="Times New Roman" w:eastAsia="Times New Roman" w:hAnsi="Times New Roman" w:cs="Times New Roman"/>
                <w:sz w:val="24"/>
                <w:szCs w:val="24"/>
                <w:lang w:eastAsia="ru-RU"/>
              </w:rPr>
              <w:t>.Ф</w:t>
            </w:r>
            <w:proofErr w:type="gramEnd"/>
            <w:r w:rsidRPr="00061DE6">
              <w:rPr>
                <w:rFonts w:ascii="Times New Roman" w:eastAsia="Times New Roman" w:hAnsi="Times New Roman" w:cs="Times New Roman"/>
                <w:sz w:val="24"/>
                <w:szCs w:val="24"/>
                <w:lang w:eastAsia="ru-RU"/>
              </w:rPr>
              <w:t>ормулировать вопросы по тексту произведения. Характеризовать и сопоставлять основных героев повести, выявлять художественные средства создания их образов. Анализировать форму выражения авторской позиции. Давать аргументированный письменный ответ на проблемный вопрос.Сопоставлять текст произведения с его экранизацией, обсуждать и писать рецензии.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писателей русского зарубежья.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Поэзия первой половины ХХ века. Стихотворения на тему</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«Человек и эпоха».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произведение (в том числе наизусть). Выражать личное читательское отношение к прочитанному. Составлять тезисный план статьи учебника.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Обобщать материал о поэте и об истории создания поэмы с использованием статьи учебника, справочной литературы и ресурсов Интернета. Анализировать сюжет поэмы, тематику, проблематику, идейно-</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художественное содержание. Формулировать вопросы по тексту произведения. Использовать различные виды пересказа. Характеризовать героя поэмы, выявлять художественные средства создания художественныхобразов. Выявлять фольклорные традиции в поэме, определять художественные функции фольклорных мотивов, образов, поэтических средств с занесением информации в таблицу. Характеризовать способы создания комического в произведении. Соотносить идейно- художественные особенности поэмы с реалистическими принципами изображения человека и жизни. Анализировать форму выражения авторской позиции. Выявлять в поэме признаки лирики и эпоса. Давать аргументированный письменный ответ на проблемный вопрос.</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литературное произведение. Выражать личное читательское отношениек прочитанному. Устно или письменно отвечать на вопросы (с использованием цитирования). Участвовать в коллективном диалоге. Анализировать сюжет, тематику, проблематику, идейно- художественное содержание рассказа. Характеризовать и сопоставлять основных героев повести, выявлять художественные</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средства создания их образов</w:t>
            </w:r>
            <w:proofErr w:type="gramStart"/>
            <w:r w:rsidRPr="00061DE6">
              <w:rPr>
                <w:rFonts w:ascii="Times New Roman" w:eastAsia="Times New Roman" w:hAnsi="Times New Roman" w:cs="Times New Roman"/>
                <w:sz w:val="24"/>
                <w:szCs w:val="24"/>
                <w:lang w:eastAsia="ru-RU"/>
              </w:rPr>
              <w:t>.С</w:t>
            </w:r>
            <w:proofErr w:type="gramEnd"/>
            <w:r w:rsidRPr="00061DE6">
              <w:rPr>
                <w:rFonts w:ascii="Times New Roman" w:eastAsia="Times New Roman" w:hAnsi="Times New Roman" w:cs="Times New Roman"/>
                <w:sz w:val="24"/>
                <w:szCs w:val="24"/>
                <w:lang w:eastAsia="ru-RU"/>
              </w:rPr>
              <w:t>опоставлять текст произведения с его экранизацией, обсуждать и писать рецензии.</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воспринимать и выразительно читать стихотворение (в том числе наизусть). Выражать личное читательское отношение к прочитанному. Подбирать и обобщать материалы о поэте с использованием статьи учебника, справочной литературы и ресурсов Интернета. Устно или письменно отвечать на вопросы (с использованием цитирования). Участвовать в коллективном диалоге. Составлять лексические и историко-культурные комментарии. Анализировать тематику, проблематику, художественныеособенности лирического произведения. Характеризовать лирического героя стихотворения. Сопоставлять стихотворения одного и разных авторов по заданным основаниям. Планировать своё досуговое чтение, обогащать свой круг чтения по рекомендациям учителя и сверстников. Участвовать в разработке проектов по литературе ХХ века (по выбору обучающихся).</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второй половины XX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Т. Твардовский. Поэма «Василий Тёркин» (главы «Переправа», «Гармонь», «Два солдата», «Поединок» и др.).</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А.Н. Толстой. Рассказ «Русский характер».</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А. Шолохов. Рассказ «Судьба человека».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И. Солженицын. Рассказ «Матрёнин двор».</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отечественных прозаиков второй половины XX– XXI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Произведения отечественных и зарубежных прозаиков второй половины XX – XXI века на тему</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«Человек в ситуации нравственного выбора».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Поэзия второй половины XX – начала XXI века.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Воспринимать и выразительно читать произведения с учётом их родо-жанровой специфики. Составлять лексические и историко-культурные комментарии. Подбирать и обобщать материалы о писателях, а также об истории создания произведений с использованием статьи учебника, справочной литературы и ресурсов Интернета. Соотносить содержание произведений с принципами изображения жизни и человека,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характерными для различных исторических эпох. Характеризовать сюжеты эпических и драматическихпроизведений, их тематику, проблематику, идейно-художественное содержание. Составлять характеристики персонажей, в том числе сравнительные, используя схему и таблицу. Анализировать ключевые эпизоды драматических произведений. Выявлять черты лирического героя и художественные особенности лирического произведения. Сопоставлять варианты перевода фрагментов произведений на русский язык.</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Сопоставлять литературные произведения по заданным основаниям, в том числе с произведениями других видов искусства. Давать аргументированный письменный ответ на проблемный вопрос. Планировать своё досуговое чтение, обогащать свой круг чтения по рекомендациям учителя и сверстников</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8</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Зарубежная литература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 Шекспир. Сонеты (по выбору). Трагедия «Ромео и</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Джульетта» (фрагменты).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Ж.-Б. Мольер. Комедия «Мещанин во дворянстве» (фрагменты)</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Эмоционально откликаться и выражать личное читательское отношение к прочитанному. Конспектировать лекцию учителя. Устно или письменно отвечать на вопросы. Участвовать в коллективном диалоге. Составлять план и тезисы статьи учебника. Выразительно читать, в том числе наизусть. Самостоятельно готовить устное монологическое высказывание с использованием справочной литературы и ресурсов Интернета. Составлять лексические и историко-культурные комментарии (в том числе к музыкальным и изобразительным произведениям). Характеризовать героев произведения. Устно или письменно анализировать фрагмент перевода произведения древнерусской литературы на современный русской язык. Выявлять особенности тематики, проблематики и художественного мира произведения. Выполнять творческие работы в жанре стилизации.</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Древнерусская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«Слово о полку Игореве»</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Составлять план и тезисы статьи учебника. Выразительно читать произведение, в том числе наизусть. Составлять лексические и историко- культурные комментарии. Характеризовать героиню произведения. Устно или письменно отвечать на вопрос. Работать со словарём литературоведческих терминов. Характеризовать особенности тематики, проблематики, литературного направления и художественного мира произведения. Анализировать произведение с учётом его жанровых особенностей. Выполнять творческие работы в жанре стилизации. Осуществлять самостоятельный поиск и отбор информации для монологических высказываний с использованием различных источников, в том числе справочной литературы и ресурсов Интернета.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Конспектировать лекцию учителя или статью учебника, составлять её план. Подбирать и обобщать материалы о писателе с использованием справочной литературы и ресурсов Интернета. Выразительно читать фрагменты повести, в том числе по ролям. Составлять</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лексические и историко-культурные комментарии. Характеризовать сюжет и героев повести, её идейно-эмоциональное содержание, составлять сравнительные характеристики персонажей, эпизодов и произведений с занесением информации в таблицу. Устно или письменно отвечать на вопрос, формулировать вопросык тексту самостоятельно. Работать со словарём литературоведческих терминов. Выявлять черты литературного направления и анализировать повесть с учётом его идейно- эстетических особенностей. Письменно отвечать на проблемный вопрос, писать сочинение на литературную тему, редактировать собственные письменные высказывания.</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XVIII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В. Ломоносов. «Ода на день восшествия на Всероссийский престол Ея Величества Государыни Императрицы Елисаветы Петровны 1747 года».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Г. Р. Державин.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М. Карамзин. Повесть «Бедная Лиза»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Практический</w:t>
            </w:r>
          </w:p>
          <w:p w:rsidR="00E873EA" w:rsidRPr="00061DE6" w:rsidRDefault="00E873EA" w:rsidP="00247CFC">
            <w:pPr>
              <w:spacing w:after="0" w:line="240" w:lineRule="auto"/>
              <w:jc w:val="both"/>
              <w:rPr>
                <w:rFonts w:ascii="Times New Roman" w:hAnsi="Times New Roman" w:cs="Times New Roman"/>
                <w:sz w:val="24"/>
                <w:szCs w:val="24"/>
              </w:rPr>
            </w:pP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Конспектировать лекцию учителя или статью учебника и составлять их планы. Составлять хронологическую таблицу жизни и творчества писателя. Подбирать и обобщать материалы о нём с использованием статьи учебника, справочной литературы и ресурсов Интернета. Выразительно читать произведение, в том числе наизусть и по ролям. Устно или письменно отвечать на вопрос, составлять вопросы самостоятельно. Участвовать в коллективном диалоге. Определять характерные признаки произведения</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 учётом родо-жанровых особенностей. Самостоятельно готовить устные монологические сообщения на литературоведческие темы. Составлять лексические и историко-культурные комментарии. Характеризовать сюжет произведения с учётом его тематики, проблематики, жанра, идейно- эмоционального содержания, исторических и общечеловеческих особенностей. Определять тип конфликта в произведении и стадии его развития. Характеризовать персонажей произведения с занесением информации в таблицу. Осуществлять сопоставительный анализ его фрагментов и героев с использованием схем и таблиц. Работать со словарём литературоведческих терминов.</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Составлять цитатные таблицы при анализе эпизодов. Выявлять черты литературных направлений в произведении. Анализировать язык произведения с учётом его жанра.</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Составлять речевые характеристики героев, в том числе сравнительные, с занесением информации в таблицу. Письменно отвечать на проблемныевопросы, используя произведения литературной критики. Писать сочинения на литературную тему, в том числе творческого характера, и редактировать собственные работы. Сопоставлять текст произведения с его театральными постановками и киноверсиями. Обсуждать театральные постановки и киноверсии комедии, писать на них рецензии. Участвовать в разработке коллективного учебного проекта или читательской конференции. Планировать своё досуговое чтение, обогащать свой круг чтения по рекомендациям учителя и сверстников. Составлять тезисный план лекции учителя или статьи учебника. Выразительно читать, в том числе наизусть. Составлять лексические и историко-культурные комментарии. Устно или письменно отвечать на вопрос (с использованием цитирования). Участвовать в коллективном диалоге. Анализировать различные формы выражения авторской позиции. Выявлять тематику, проблематику, идейно-эмоциональное содержание стихотворений, особенности их ритмики, метрики и строфики. Составлять план анализа стихотворения и осуществлять письменный анализ лирического текста, давать письменный ответ на вопрос (с использованием цитирования). Работать со словарём литературоведческих терминов. Составлять устные сообщения на литературоведческие темы.</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Литература первой половины XIX века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В. А. Жуковский. Баллады, элегии. «Светлана», «Море» «Невыразимое» и др.</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Грибоедов. Комедия «Горе от ума».</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Поэзия пушкинской эпохи. К. Н. Батюшков, А. А. Дельвиг, Н. М. Языков, Е. А. Баратынский.</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А. С. Пушкин. Стихотворения.Поэма «Медный всадник». Роман в стихах «Евгений Онегин».</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М. Ю. Лермонтов. Стихотворения. Роман «Герой нашего времени».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Н. В. Гоголь. Поэма «Мёртвые души».</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Отечественная проза первой половины XIX века.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tc>
      </w:tr>
      <w:tr w:rsidR="00E873EA" w:rsidRPr="00061DE6" w:rsidTr="00E873EA">
        <w:tc>
          <w:tcPr>
            <w:tcW w:w="6662" w:type="dxa"/>
          </w:tcPr>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Конспектировать лекцию учителя и составлять её план. Подбирать и обобщать материалы о писателях и поэтах, а также об истории создания произведений с  использованием справочной литературы и ресурсов Интернета. Выразительно читать произведения с учётом их родо-жанровой специфики. Составлять лексические и историко-культурные комментарии. Соотносить содержание произведений с принципами изображения жизни и человека, характерными для различных исторических эпох.</w:t>
            </w:r>
          </w:p>
          <w:p w:rsidR="00E873EA" w:rsidRPr="00061DE6" w:rsidRDefault="00E873EA" w:rsidP="00247CFC">
            <w:pPr>
              <w:spacing w:after="0" w:line="240" w:lineRule="auto"/>
              <w:jc w:val="both"/>
              <w:rPr>
                <w:rFonts w:ascii="Times New Roman" w:eastAsia="Times New Roman" w:hAnsi="Times New Roman" w:cs="Times New Roman"/>
                <w:sz w:val="24"/>
                <w:szCs w:val="24"/>
                <w:lang w:eastAsia="ru-RU"/>
              </w:rPr>
            </w:pPr>
            <w:r w:rsidRPr="00061DE6">
              <w:rPr>
                <w:rFonts w:ascii="Times New Roman" w:eastAsia="Times New Roman" w:hAnsi="Times New Roman" w:cs="Times New Roman"/>
                <w:sz w:val="24"/>
                <w:szCs w:val="24"/>
                <w:lang w:eastAsia="ru-RU"/>
              </w:rPr>
              <w:t>Характеризовать сюжеты лиро-эпических и драматических произведений, их тематику, проблематику, идейно- эмоциональное содержание. Составлять характеристики персонажей, в том числе сравнительные, с занесением информациив таблицу. Анализировать ключевые эпизоды лиро-эпических и драматических произведений и лирические тексты с учётом их принадлежности к литературным направлениям. Сопоставлять варианты перевода фрагментов произведений на русский язык. Письменно отвечать на проблемные вопросы. Сопоставлять литературные произведения по заданным основаниям, в том числе с произведениями других видов искусства. Работать со словарём литературоведческих терминов. Участвовать в разработке коллективного учебного проекта. Планировать своё досуговое чтение, обогащать свой круг чтения по рекомендациям учителя и сверстников</w:t>
            </w:r>
          </w:p>
        </w:tc>
        <w:tc>
          <w:tcPr>
            <w:tcW w:w="850"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9</w:t>
            </w:r>
          </w:p>
        </w:tc>
        <w:tc>
          <w:tcPr>
            <w:tcW w:w="2127" w:type="dxa"/>
          </w:tcPr>
          <w:p w:rsidR="00E873EA" w:rsidRPr="00061DE6" w:rsidRDefault="00E873EA" w:rsidP="00247CFC">
            <w:pPr>
              <w:spacing w:after="0" w:line="240" w:lineRule="auto"/>
              <w:jc w:val="both"/>
              <w:rPr>
                <w:rFonts w:ascii="Times New Roman" w:hAnsi="Times New Roman" w:cs="Times New Roman"/>
                <w:b/>
                <w:sz w:val="24"/>
                <w:szCs w:val="24"/>
              </w:rPr>
            </w:pPr>
            <w:r w:rsidRPr="00061DE6">
              <w:rPr>
                <w:rFonts w:ascii="Times New Roman" w:hAnsi="Times New Roman" w:cs="Times New Roman"/>
                <w:b/>
                <w:sz w:val="24"/>
                <w:szCs w:val="24"/>
              </w:rPr>
              <w:t>Зарубежная литература</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Данте. «Божественная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комедия» (фрагменты).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 Шекспир. Трагедия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«Гамлет» (фрагменты).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И.-В. Гёте. Трагедия</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«Фауст» (фрагменты).</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Дж. Г. Байрон. Стихотворения.</w:t>
            </w:r>
          </w:p>
          <w:p w:rsidR="00E873EA" w:rsidRPr="00061DE6" w:rsidRDefault="00E873EA" w:rsidP="00247CFC">
            <w:pPr>
              <w:spacing w:after="0" w:line="240" w:lineRule="auto"/>
              <w:jc w:val="both"/>
              <w:rPr>
                <w:rFonts w:ascii="Times New Roman" w:hAnsi="Times New Roman" w:cs="Times New Roman"/>
                <w:sz w:val="24"/>
                <w:szCs w:val="24"/>
              </w:rPr>
            </w:pP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Зарубежная проза первой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половины XIX века.</w:t>
            </w:r>
          </w:p>
        </w:tc>
        <w:tc>
          <w:tcPr>
            <w:tcW w:w="1134" w:type="dxa"/>
          </w:tcPr>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Текущий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Устный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Тематический</w:t>
            </w:r>
          </w:p>
          <w:p w:rsidR="00E873EA" w:rsidRPr="00061DE6" w:rsidRDefault="00E873EA" w:rsidP="00247CFC">
            <w:pPr>
              <w:spacing w:after="0" w:line="240" w:lineRule="auto"/>
              <w:jc w:val="both"/>
              <w:rPr>
                <w:rFonts w:ascii="Times New Roman" w:hAnsi="Times New Roman" w:cs="Times New Roman"/>
                <w:sz w:val="24"/>
                <w:szCs w:val="24"/>
              </w:rPr>
            </w:pPr>
            <w:r w:rsidRPr="00061DE6">
              <w:rPr>
                <w:rFonts w:ascii="Times New Roman" w:hAnsi="Times New Roman" w:cs="Times New Roman"/>
                <w:sz w:val="24"/>
                <w:szCs w:val="24"/>
              </w:rPr>
              <w:t>Письменный</w:t>
            </w:r>
          </w:p>
          <w:p w:rsidR="00E873EA" w:rsidRPr="00061DE6" w:rsidRDefault="00E873EA" w:rsidP="00247CFC">
            <w:pPr>
              <w:spacing w:after="0" w:line="240" w:lineRule="auto"/>
              <w:jc w:val="both"/>
              <w:rPr>
                <w:rFonts w:ascii="Times New Roman" w:hAnsi="Times New Roman" w:cs="Times New Roman"/>
                <w:sz w:val="24"/>
                <w:szCs w:val="24"/>
              </w:rPr>
            </w:pPr>
          </w:p>
        </w:tc>
      </w:tr>
    </w:tbl>
    <w:p w:rsidR="00E873EA" w:rsidRPr="00061DE6" w:rsidRDefault="00E873EA" w:rsidP="00247CFC">
      <w:pPr>
        <w:spacing w:after="0" w:line="240" w:lineRule="auto"/>
        <w:jc w:val="center"/>
        <w:rPr>
          <w:rFonts w:ascii="Times New Roman" w:hAnsi="Times New Roman" w:cs="Times New Roman"/>
          <w:b/>
          <w:sz w:val="24"/>
          <w:szCs w:val="24"/>
        </w:rPr>
      </w:pPr>
    </w:p>
    <w:p w:rsidR="00E873EA" w:rsidRPr="00061DE6" w:rsidRDefault="00E873EA" w:rsidP="00247CFC">
      <w:pPr>
        <w:spacing w:after="0" w:line="240" w:lineRule="auto"/>
        <w:rPr>
          <w:rFonts w:ascii="Times New Roman" w:hAnsi="Times New Roman" w:cs="Times New Roman"/>
          <w:b/>
          <w:sz w:val="24"/>
          <w:szCs w:val="24"/>
        </w:rPr>
      </w:pPr>
    </w:p>
    <w:p w:rsidR="000F0153" w:rsidRPr="00061DE6" w:rsidRDefault="000F0153" w:rsidP="00247CFC">
      <w:pPr>
        <w:shd w:val="clear" w:color="auto" w:fill="FFFFFF"/>
        <w:spacing w:after="0" w:line="240" w:lineRule="auto"/>
        <w:jc w:val="center"/>
        <w:rPr>
          <w:rFonts w:ascii="Times New Roman" w:eastAsia="Times New Roman" w:hAnsi="Times New Roman" w:cs="Times New Roman"/>
          <w:color w:val="000000"/>
          <w:sz w:val="24"/>
          <w:szCs w:val="24"/>
        </w:rPr>
      </w:pPr>
    </w:p>
    <w:p w:rsidR="000F0153" w:rsidRPr="00061DE6" w:rsidRDefault="00247CFC" w:rsidP="00247CFC">
      <w:pPr>
        <w:shd w:val="clear" w:color="auto" w:fill="FFFFFF"/>
        <w:spacing w:after="0" w:line="240" w:lineRule="auto"/>
        <w:rPr>
          <w:rFonts w:ascii="Times New Roman" w:eastAsia="Times New Roman" w:hAnsi="Times New Roman" w:cs="Times New Roman"/>
          <w:color w:val="000000"/>
          <w:sz w:val="24"/>
          <w:szCs w:val="24"/>
        </w:rPr>
      </w:pPr>
      <w:r w:rsidRPr="00061DE6">
        <w:rPr>
          <w:rFonts w:ascii="Times New Roman" w:eastAsia="Times New Roman" w:hAnsi="Times New Roman" w:cs="Times New Roman"/>
          <w:b/>
          <w:color w:val="000000"/>
          <w:sz w:val="24"/>
          <w:szCs w:val="24"/>
        </w:rPr>
        <w:t>География</w:t>
      </w:r>
    </w:p>
    <w:tbl>
      <w:tblPr>
        <w:tblStyle w:val="a3"/>
        <w:tblW w:w="0" w:type="auto"/>
        <w:tblLayout w:type="fixed"/>
        <w:tblLook w:val="04A0" w:firstRow="1" w:lastRow="0" w:firstColumn="1" w:lastColumn="0" w:noHBand="0" w:noVBand="1"/>
      </w:tblPr>
      <w:tblGrid>
        <w:gridCol w:w="534"/>
        <w:gridCol w:w="3402"/>
        <w:gridCol w:w="1701"/>
        <w:gridCol w:w="1984"/>
        <w:gridCol w:w="3147"/>
      </w:tblGrid>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tc>
        <w:tc>
          <w:tcPr>
            <w:tcW w:w="3402" w:type="dxa"/>
          </w:tcPr>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bCs/>
                <w:sz w:val="24"/>
                <w:szCs w:val="24"/>
              </w:rPr>
              <w:t>Список итоговых планируемых результатов</w:t>
            </w:r>
          </w:p>
          <w:p w:rsidR="000F0153" w:rsidRPr="00061DE6" w:rsidRDefault="000F0153" w:rsidP="00247CFC">
            <w:pPr>
              <w:pStyle w:val="a4"/>
              <w:jc w:val="center"/>
              <w:rPr>
                <w:rFonts w:ascii="Times New Roman" w:hAnsi="Times New Roman" w:cs="Times New Roman"/>
                <w:b/>
                <w:sz w:val="24"/>
                <w:szCs w:val="24"/>
              </w:rPr>
            </w:pPr>
          </w:p>
        </w:tc>
        <w:tc>
          <w:tcPr>
            <w:tcW w:w="1701" w:type="dxa"/>
          </w:tcPr>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Этапы</w:t>
            </w:r>
          </w:p>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формирования</w:t>
            </w:r>
          </w:p>
        </w:tc>
        <w:tc>
          <w:tcPr>
            <w:tcW w:w="1984" w:type="dxa"/>
          </w:tcPr>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Тема</w:t>
            </w:r>
          </w:p>
        </w:tc>
        <w:tc>
          <w:tcPr>
            <w:tcW w:w="3147" w:type="dxa"/>
          </w:tcPr>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Способы оценки</w:t>
            </w:r>
          </w:p>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(текущая/тематическая;</w:t>
            </w:r>
          </w:p>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устно/письменно)</w:t>
            </w:r>
          </w:p>
        </w:tc>
      </w:tr>
      <w:tr w:rsidR="000F0153" w:rsidRPr="00061DE6" w:rsidTr="00247CFC">
        <w:tc>
          <w:tcPr>
            <w:tcW w:w="10768" w:type="dxa"/>
            <w:gridSpan w:val="5"/>
          </w:tcPr>
          <w:p w:rsidR="000F0153" w:rsidRPr="00061DE6" w:rsidRDefault="000F0153" w:rsidP="00247CFC">
            <w:pPr>
              <w:pStyle w:val="a4"/>
              <w:jc w:val="center"/>
              <w:rPr>
                <w:rFonts w:ascii="Times New Roman" w:hAnsi="Times New Roman" w:cs="Times New Roman"/>
                <w:b/>
                <w:sz w:val="24"/>
                <w:szCs w:val="24"/>
              </w:rPr>
            </w:pPr>
            <w:r w:rsidRPr="00061DE6">
              <w:rPr>
                <w:rFonts w:ascii="Times New Roman" w:hAnsi="Times New Roman" w:cs="Times New Roman"/>
                <w:b/>
                <w:sz w:val="24"/>
                <w:szCs w:val="24"/>
              </w:rPr>
              <w:t>География</w:t>
            </w:r>
          </w:p>
        </w:tc>
      </w:tr>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tc>
        <w:tc>
          <w:tcPr>
            <w:tcW w:w="3402" w:type="dxa"/>
          </w:tcPr>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Приводить примеры географических объектов, процессов и явлений, изучаемых различными ветвями географической науки;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методов исследования, применяемых в географии.</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вклад великих путешественников в географическое изучение Земли;</w:t>
            </w: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описывать и сравнивать маршруты их путешествий;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вклад великих путешественников в географическое изучение Земли;</w:t>
            </w: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описывать и сравнивать маршруты их путешествий;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Определять направления, расстояния по плану местности и по географическим картам, географические координаты по географическим картам;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«план местности» и «географическая карта», параллель» и «меридиан».</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Приводить примеры влияния Солнца на мир живой и неживой природы;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причины смены дня и ночи и времён года;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Описывать внутреннее строение Земли;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«земная кора»; «ядро», «мантия»; «минерал» и «горная порода»;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«материковая» и «океаническая» земная кора;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изученные минералы и горные породы, материковую и океаническую земную кору;</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показывать на карте и обозначать на контурной карте материки и океаны, крупные формы рельефа Земли;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горы и равнины;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классифицировать формы рельефа суши по высоте и по внешнему облику;</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называть причины землетрясений и вулканических извержений;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«эпицентр землетрясения» и «очаг землетрясения» для решения познавательных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классифицировать острова по происхождению;</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опасных природных явлений в литосфере и средств их предупреждения;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изменений в литосфере в результате деятельности человека на примере своей местности, России и мира;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действия внешних процессов рельефообразования и наличия полезных ископаемых в своей местности;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tc>
        <w:tc>
          <w:tcPr>
            <w:tcW w:w="1701" w:type="dxa"/>
          </w:tcPr>
          <w:p w:rsidR="000F0153" w:rsidRPr="00061DE6" w:rsidRDefault="000F0153" w:rsidP="00247CFC">
            <w:pPr>
              <w:pStyle w:val="a4"/>
              <w:jc w:val="center"/>
              <w:rPr>
                <w:rFonts w:ascii="Times New Roman" w:hAnsi="Times New Roman" w:cs="Times New Roman"/>
                <w:sz w:val="24"/>
                <w:szCs w:val="24"/>
              </w:rPr>
            </w:pPr>
            <w:r w:rsidRPr="00061DE6">
              <w:rPr>
                <w:rFonts w:ascii="Times New Roman" w:hAnsi="Times New Roman" w:cs="Times New Roman"/>
                <w:sz w:val="24"/>
                <w:szCs w:val="24"/>
              </w:rPr>
              <w:t>5</w:t>
            </w:r>
          </w:p>
        </w:tc>
        <w:tc>
          <w:tcPr>
            <w:tcW w:w="1984" w:type="dxa"/>
          </w:tcPr>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Введение. География - наука о планете Земля.</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История географических открытий.</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Планы местности.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Географические карты.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Земля - планета Солнечной системы.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color w:val="000000"/>
                <w:sz w:val="24"/>
                <w:szCs w:val="24"/>
              </w:rPr>
              <w:t>Оболочки Земли. Литосфера - каменная оболочка Земли.</w:t>
            </w:r>
          </w:p>
        </w:tc>
        <w:tc>
          <w:tcPr>
            <w:tcW w:w="3147"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 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 устно</w:t>
            </w: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b/>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tc>
      </w:tr>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p>
        </w:tc>
        <w:tc>
          <w:tcPr>
            <w:tcW w:w="3402" w:type="dxa"/>
          </w:tcPr>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опасных природных явлений в геосферах и средств их предупреждения;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инструментарий (способы) получения географической информации на разных этапах географического изучения Земли;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свойства вод отдельных частей Мирового океана;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«гидросфера», «круговорот воды», «цунами», «приливы и отливы»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классифицировать объекты гидросферы (моря, озёра, реки, подземные воды, болота, ледники) по заданным признакам;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питание и режим рек;</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реки по заданным признакам;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«грунтовые, межпластовые и артезианские воды» и применять их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устанавливать причинно-следственные связи между питанием, режимом реки и климатом на территории речного бассейна;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районов распространения многолетней мерзлоты;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называть причины образования цунами, приливов и отливов;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описывать состав.</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Строение атмосферы;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свойства воздуха; климаты Земли; климатообразующие факторы;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виды атмосферных осадков;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«бризы» и «муссоны»;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«погода» и «климат»;</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«атмосфера», «тропосфера», «стратосфера», «верхние слои атмосферы»;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«атмосферное давление», «ветер», «атмосферные осадки», «воздушные массы»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 xml:space="preserve">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 </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Называть границы биосферы;</w:t>
            </w: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 xml:space="preserve"> приводить примеры приспособления живых организмов к среде обитания в разных природных зонах;</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растительный и животный мир разных территорий Земли;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взаимосвязи компонентов природы в природно-территориальном комплексе;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особенности растительного и животного мира в различных природных зонах;</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плодородие почв в различных природных зонах;</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tc>
        <w:tc>
          <w:tcPr>
            <w:tcW w:w="1701" w:type="dxa"/>
          </w:tcPr>
          <w:p w:rsidR="000F0153" w:rsidRPr="00061DE6" w:rsidRDefault="000F0153" w:rsidP="00247CFC">
            <w:pPr>
              <w:pStyle w:val="a4"/>
              <w:jc w:val="center"/>
              <w:rPr>
                <w:rFonts w:ascii="Times New Roman" w:hAnsi="Times New Roman" w:cs="Times New Roman"/>
                <w:sz w:val="24"/>
                <w:szCs w:val="24"/>
              </w:rPr>
            </w:pPr>
            <w:r w:rsidRPr="00061DE6">
              <w:rPr>
                <w:rFonts w:ascii="Times New Roman" w:hAnsi="Times New Roman" w:cs="Times New Roman"/>
                <w:sz w:val="24"/>
                <w:szCs w:val="24"/>
              </w:rPr>
              <w:t>6</w:t>
            </w:r>
          </w:p>
        </w:tc>
        <w:tc>
          <w:tcPr>
            <w:tcW w:w="1984" w:type="dxa"/>
          </w:tcPr>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Гидросфера — водная оболочка Земли.</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Атмосфера — воздушная оболочка.</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color w:val="000000"/>
                <w:sz w:val="24"/>
                <w:szCs w:val="24"/>
              </w:rPr>
              <w:t>Биосфера — оболочка жизни.</w:t>
            </w:r>
          </w:p>
        </w:tc>
        <w:tc>
          <w:tcPr>
            <w:tcW w:w="3147"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tc>
      </w:tr>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tc>
        <w:tc>
          <w:tcPr>
            <w:tcW w:w="3402" w:type="dxa"/>
          </w:tcPr>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называть: строение и свойства (целостность, зональность, ритмичность) географической оболочки;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определять природные зоны по их существенным признакам на основе интеграции и интерпретации информации об особенностях их природы;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изученные процессы и явления, происходящие в географической оболочке;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изменений в геосферах в результате деятельности человека;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описывать закономерности изменения в пространстве рельефа, климата, внутренних вод и органического мира;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Называть особенности географических процессов на границах литосферных плит с учётом характера взаимодействия и типа земной коры;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устанавливать (используя географические карты) взаимосвязи между движением литосферных плит и размещением крупных форм рельефа.</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Классифицировать воздушные массы Земли, типы климата по заданным показателям;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образование тропических муссонов, пассатов тропических широт, западных ветров;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описывать климат территории по климатограмме;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влияние климатообразующих факторов на климатические особенности территории;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Различать океанические течения;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и сравнивать численность населения крупных стран мира;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плотность населения различных территорий;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понятие «плотность населения»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городские и сельские поселения;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крупнейших городов мира.</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П</w:t>
            </w:r>
            <w:r w:rsidRPr="00061DE6">
              <w:rPr>
                <w:rFonts w:ascii="Times New Roman" w:hAnsi="Times New Roman" w:cs="Times New Roman"/>
                <w:color w:val="000000"/>
                <w:sz w:val="24"/>
                <w:szCs w:val="24"/>
              </w:rPr>
              <w:t>риводить примеры мировых и национальных религий;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проводить языковую классификацию народов;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основные виды хозяйственной деятельности людей на различных территориях;</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определять страны по их существенным признакам;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особенности природы, населения и хозяйства отдельных территорий;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знания о населении материков и стран для решения различных учебных и практико-ориентированных задач.</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взаимодействия природы и общества в пределах отдельных территорий;</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tc>
        <w:tc>
          <w:tcPr>
            <w:tcW w:w="1701" w:type="dxa"/>
          </w:tcPr>
          <w:p w:rsidR="000F0153" w:rsidRPr="00061DE6" w:rsidRDefault="000F0153" w:rsidP="00247CFC">
            <w:pPr>
              <w:pStyle w:val="a4"/>
              <w:jc w:val="center"/>
              <w:rPr>
                <w:rFonts w:ascii="Times New Roman" w:hAnsi="Times New Roman" w:cs="Times New Roman"/>
                <w:sz w:val="24"/>
                <w:szCs w:val="24"/>
              </w:rPr>
            </w:pPr>
            <w:r w:rsidRPr="00061DE6">
              <w:rPr>
                <w:rFonts w:ascii="Times New Roman" w:hAnsi="Times New Roman" w:cs="Times New Roman"/>
                <w:sz w:val="24"/>
                <w:szCs w:val="24"/>
              </w:rPr>
              <w:t>7</w:t>
            </w:r>
          </w:p>
        </w:tc>
        <w:tc>
          <w:tcPr>
            <w:tcW w:w="1984" w:type="dxa"/>
          </w:tcPr>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Географическая оболочка.</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Литосфера и рельеф Земли.</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Атмосфера и климаты Земли.</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Мировой океан — основная часть гидросферы.</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Численность населения.</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и народы мира.</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Южные материки. Северные материки.</w:t>
            </w:r>
          </w:p>
          <w:p w:rsidR="000F0153" w:rsidRPr="00061DE6" w:rsidRDefault="000F0153" w:rsidP="00247CFC">
            <w:pPr>
              <w:pStyle w:val="a4"/>
              <w:rPr>
                <w:rFonts w:ascii="Times New Roman" w:hAnsi="Times New Roman" w:cs="Times New Roman"/>
                <w:sz w:val="24"/>
                <w:szCs w:val="24"/>
              </w:rPr>
            </w:pPr>
          </w:p>
        </w:tc>
        <w:tc>
          <w:tcPr>
            <w:tcW w:w="3147"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 xml:space="preserve">устно </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 xml:space="preserve">устно </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 xml:space="preserve">устно </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tc>
      </w:tr>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tc>
        <w:tc>
          <w:tcPr>
            <w:tcW w:w="3402" w:type="dxa"/>
          </w:tcPr>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Характеризовать основные этапы истории формирования и изучения территории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в различных источниках информации факты, позволяющие определить вклад российских учёных и путешественников в освоение страны.</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Характеризовать географическое положение России с использованием информации из различных источников;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федеральные округа, крупные географические районы и макрорегионы России; приводить примеры субъектов Российской Федерации разных видов и показывать их на географической карте;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оценивать влияние географического положения регионов России на особенности природы, жизнь и хозяйственную деятельность населения.</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Оценивать степень благоприятности природных условий в пределах отдельных регионов страны;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проводить классификацию природных ресурсов;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распознавать типы природопользования;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сравнивать особенности компонентов природы отдельных территорий страны;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особенности компонентов природы отдельных территорий страны;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0F0153" w:rsidRPr="00061DE6" w:rsidRDefault="000F0153" w:rsidP="00247CFC">
            <w:pPr>
              <w:spacing w:after="0" w:line="240" w:lineRule="auto"/>
              <w:rPr>
                <w:rFonts w:ascii="Times New Roman" w:hAnsi="Times New Roman" w:cs="Times New Roman"/>
                <w:color w:val="000000"/>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Называть географические процессы и явления, определяющие особенности природы страны, отдельных регионов и своей местности;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распространение по территории страны областей современного горообразования, землетрясений и вулканизма;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«плита», «щит», «моренный холм», «бараньи лбы», «бархан», «дюна»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понятия «испарение», «испаряемость», «коэффициент увлажнения»; использовать их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описывать и прогнозировать погоду территории по карте погоды;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понятия «циклон», «антициклон», «атмосферный фронт» для объяснения особенностей погоды отдельных территорий с помощью карт погоды;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проводить классификацию типов климата и почв России;</w:t>
            </w:r>
          </w:p>
          <w:p w:rsidR="000F0153" w:rsidRPr="00061DE6" w:rsidRDefault="000F0153"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распознавать показатели, характеризующие состояние окружающей среды;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мер безопасности, в том числе для экономики семьи, в случае природных стихийных бедствий и техногенных катастроф;</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рационального и нерационального природопользования;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особо охраняемых природных территорий России и своего края, животных и растений, занесённых в Красную книгу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адаптации человека к разнообразным природным условиям на территории страны.</w:t>
            </w: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Сравнивать показатели воспроизводства и качества населения России с мировыми показателями и показателями других стран;</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демографические процессы и явления, характеризующие динамику численности населения России, её отдельных регионов и своего края;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проводить классификацию населённых пунктов и регионов России по заданным основаниям;</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 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tc>
        <w:tc>
          <w:tcPr>
            <w:tcW w:w="1701"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8</w:t>
            </w:r>
          </w:p>
        </w:tc>
        <w:tc>
          <w:tcPr>
            <w:tcW w:w="1984" w:type="dxa"/>
          </w:tcPr>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История формирования и освоения территории России.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Географическое положение и границы России. Административно территориальное устройство России. Районирование территории.</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Время на территории России.</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Природные условия и ресурсы России. Геологическое строение, рельеф и полезные ископаемые.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r w:rsidRPr="00061DE6">
              <w:rPr>
                <w:rFonts w:ascii="Times New Roman" w:hAnsi="Times New Roman" w:cs="Times New Roman"/>
                <w:color w:val="000000"/>
                <w:sz w:val="24"/>
                <w:szCs w:val="24"/>
              </w:rPr>
              <w:t>Климат и климатические условия. Моря России. Внутренние воды и водные ресурсы. Природнохозяйственные зоны.</w:t>
            </w:r>
            <w:r w:rsidRPr="00061DE6">
              <w:rPr>
                <w:rFonts w:ascii="Times New Roman" w:hAnsi="Times New Roman" w:cs="Times New Roman"/>
                <w:b/>
                <w:color w:val="000000"/>
                <w:sz w:val="24"/>
                <w:szCs w:val="24"/>
              </w:rPr>
              <w:t xml:space="preserve"> </w:t>
            </w: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b/>
                <w:color w:val="000000"/>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color w:val="000000"/>
                <w:sz w:val="24"/>
                <w:szCs w:val="24"/>
              </w:rPr>
              <w:t xml:space="preserve">Население России. </w:t>
            </w:r>
          </w:p>
        </w:tc>
        <w:tc>
          <w:tcPr>
            <w:tcW w:w="3147"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 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 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текущая; устно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 xml:space="preserve">письменно </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tc>
      </w:tr>
      <w:tr w:rsidR="000F0153" w:rsidRPr="00061DE6" w:rsidTr="00247CFC">
        <w:tc>
          <w:tcPr>
            <w:tcW w:w="534" w:type="dxa"/>
          </w:tcPr>
          <w:p w:rsidR="000F0153" w:rsidRPr="00061DE6" w:rsidRDefault="000F0153" w:rsidP="00247CFC">
            <w:pPr>
              <w:pStyle w:val="a4"/>
              <w:rPr>
                <w:rFonts w:ascii="Times New Roman" w:hAnsi="Times New Roman" w:cs="Times New Roman"/>
                <w:sz w:val="24"/>
                <w:szCs w:val="24"/>
              </w:rPr>
            </w:pPr>
          </w:p>
        </w:tc>
        <w:tc>
          <w:tcPr>
            <w:tcW w:w="3402" w:type="dxa"/>
          </w:tcPr>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территории опережающего развития (ТОР), Арктическую зону и зону Севера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природно-ресурсный, человеческий и производственный капитал;</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различать виды транспорта и основные показатели их работы: грузооборот и пассажирооборот;</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оценивать влияние географического положения отдельных регионов России на особенности природы, жизнь и хозяйственную деятельность населения;</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объяснять географические различия населения и хозяйства территорий крупных регионов страны.</w:t>
            </w:r>
            <w:r w:rsidRPr="00061DE6">
              <w:rPr>
                <w:rFonts w:ascii="Times New Roman" w:hAnsi="Times New Roman" w:cs="Times New Roman"/>
                <w:sz w:val="24"/>
                <w:szCs w:val="24"/>
              </w:rPr>
              <w:t xml:space="preserve"> </w:t>
            </w:r>
          </w:p>
          <w:p w:rsidR="000F0153" w:rsidRPr="00061DE6" w:rsidRDefault="000F0153" w:rsidP="00247CFC">
            <w:pPr>
              <w:spacing w:after="0" w:line="240" w:lineRule="auto"/>
              <w:rPr>
                <w:rFonts w:ascii="Times New Roman" w:hAnsi="Times New Roman" w:cs="Times New Roman"/>
                <w:sz w:val="24"/>
                <w:szCs w:val="24"/>
              </w:rPr>
            </w:pPr>
          </w:p>
          <w:p w:rsidR="000F0153" w:rsidRPr="00061DE6" w:rsidRDefault="000F0153"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Сравнивать географическое положение, географические особенности природно-ресурсного потенциала, населения и хозяйства регионов России;</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приводить примеры объектов Всемирного наследия ЮНЕСКО и описывать их местоположение на географической карте;</w:t>
            </w:r>
            <w:r w:rsidRPr="00061DE6">
              <w:rPr>
                <w:rFonts w:ascii="Times New Roman" w:hAnsi="Times New Roman" w:cs="Times New Roman"/>
                <w:sz w:val="24"/>
                <w:szCs w:val="24"/>
              </w:rPr>
              <w:t xml:space="preserve"> </w:t>
            </w:r>
            <w:r w:rsidRPr="00061DE6">
              <w:rPr>
                <w:rFonts w:ascii="Times New Roman" w:hAnsi="Times New Roman" w:cs="Times New Roman"/>
                <w:color w:val="000000"/>
                <w:sz w:val="24"/>
                <w:szCs w:val="24"/>
              </w:rPr>
              <w:t>характеризовать место и роль России в мировом хозяйстве.</w:t>
            </w:r>
          </w:p>
        </w:tc>
        <w:tc>
          <w:tcPr>
            <w:tcW w:w="1701"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9</w:t>
            </w:r>
          </w:p>
        </w:tc>
        <w:tc>
          <w:tcPr>
            <w:tcW w:w="1984" w:type="dxa"/>
          </w:tcPr>
          <w:p w:rsidR="000F0153" w:rsidRPr="00061DE6" w:rsidRDefault="000F0153" w:rsidP="00247CFC">
            <w:pPr>
              <w:pStyle w:val="a4"/>
              <w:rPr>
                <w:rFonts w:ascii="Times New Roman" w:hAnsi="Times New Roman" w:cs="Times New Roman"/>
                <w:color w:val="000000"/>
                <w:sz w:val="24"/>
                <w:szCs w:val="24"/>
              </w:rPr>
            </w:pPr>
            <w:r w:rsidRPr="00061DE6">
              <w:rPr>
                <w:rFonts w:ascii="Times New Roman" w:hAnsi="Times New Roman" w:cs="Times New Roman"/>
                <w:color w:val="000000"/>
                <w:sz w:val="24"/>
                <w:szCs w:val="24"/>
              </w:rPr>
              <w:t xml:space="preserve">Хозяйство России. </w:t>
            </w: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color w:val="000000"/>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color w:val="000000"/>
                <w:sz w:val="24"/>
                <w:szCs w:val="24"/>
              </w:rPr>
              <w:t>Регионы России.</w:t>
            </w:r>
          </w:p>
        </w:tc>
        <w:tc>
          <w:tcPr>
            <w:tcW w:w="3147" w:type="dxa"/>
          </w:tcPr>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тематическая;</w:t>
            </w:r>
          </w:p>
          <w:p w:rsidR="000F0153" w:rsidRPr="00061DE6" w:rsidRDefault="000F0153" w:rsidP="00247CFC">
            <w:pPr>
              <w:pStyle w:val="a4"/>
              <w:rPr>
                <w:rFonts w:ascii="Times New Roman" w:hAnsi="Times New Roman" w:cs="Times New Roman"/>
                <w:sz w:val="24"/>
                <w:szCs w:val="24"/>
              </w:rPr>
            </w:pPr>
            <w:r w:rsidRPr="00061DE6">
              <w:rPr>
                <w:rFonts w:ascii="Times New Roman" w:hAnsi="Times New Roman" w:cs="Times New Roman"/>
                <w:sz w:val="24"/>
                <w:szCs w:val="24"/>
              </w:rPr>
              <w:t>письменно</w:t>
            </w:r>
          </w:p>
          <w:p w:rsidR="000F0153" w:rsidRPr="00061DE6" w:rsidRDefault="000F0153" w:rsidP="00247CFC">
            <w:pPr>
              <w:pStyle w:val="a4"/>
              <w:rPr>
                <w:rFonts w:ascii="Times New Roman" w:hAnsi="Times New Roman" w:cs="Times New Roman"/>
                <w:sz w:val="24"/>
                <w:szCs w:val="24"/>
              </w:rPr>
            </w:pPr>
          </w:p>
        </w:tc>
      </w:tr>
    </w:tbl>
    <w:p w:rsidR="000F0153" w:rsidRPr="00061DE6" w:rsidRDefault="000F0153" w:rsidP="00247CFC">
      <w:pPr>
        <w:tabs>
          <w:tab w:val="left" w:pos="1545"/>
        </w:tabs>
        <w:spacing w:after="0" w:line="240" w:lineRule="auto"/>
        <w:rPr>
          <w:rFonts w:ascii="Times New Roman" w:hAnsi="Times New Roman" w:cs="Times New Roman"/>
          <w:sz w:val="24"/>
          <w:szCs w:val="24"/>
        </w:rPr>
      </w:pPr>
      <w:r w:rsidRPr="00061DE6">
        <w:rPr>
          <w:rFonts w:ascii="Times New Roman" w:hAnsi="Times New Roman" w:cs="Times New Roman"/>
          <w:sz w:val="24"/>
          <w:szCs w:val="24"/>
        </w:rPr>
        <w:tab/>
      </w:r>
    </w:p>
    <w:p w:rsidR="00247CFC" w:rsidRPr="00061DE6" w:rsidRDefault="00247CFC" w:rsidP="00247CFC">
      <w:pPr>
        <w:spacing w:after="0" w:line="240" w:lineRule="auto"/>
        <w:jc w:val="center"/>
        <w:rPr>
          <w:rFonts w:ascii="Times New Roman" w:hAnsi="Times New Roman" w:cs="Times New Roman"/>
          <w:b/>
          <w:sz w:val="24"/>
          <w:szCs w:val="24"/>
        </w:rPr>
      </w:pPr>
      <w:r w:rsidRPr="00061DE6">
        <w:rPr>
          <w:rFonts w:ascii="Times New Roman" w:hAnsi="Times New Roman" w:cs="Times New Roman"/>
          <w:b/>
          <w:sz w:val="24"/>
          <w:szCs w:val="24"/>
        </w:rPr>
        <w:t xml:space="preserve">История </w:t>
      </w:r>
    </w:p>
    <w:tbl>
      <w:tblPr>
        <w:tblStyle w:val="a3"/>
        <w:tblW w:w="0" w:type="auto"/>
        <w:tblLook w:val="04A0" w:firstRow="1" w:lastRow="0" w:firstColumn="1" w:lastColumn="0" w:noHBand="0" w:noVBand="1"/>
      </w:tblPr>
      <w:tblGrid>
        <w:gridCol w:w="4964"/>
        <w:gridCol w:w="1152"/>
        <w:gridCol w:w="3418"/>
        <w:gridCol w:w="2135"/>
      </w:tblGrid>
      <w:tr w:rsidR="00247CFC" w:rsidRPr="00061DE6" w:rsidTr="00247CFC">
        <w:tc>
          <w:tcPr>
            <w:tcW w:w="6799"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Предметные результаты</w:t>
            </w:r>
          </w:p>
        </w:tc>
        <w:tc>
          <w:tcPr>
            <w:tcW w:w="1134"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Предмет</w:t>
            </w:r>
          </w:p>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Класс</w:t>
            </w:r>
          </w:p>
        </w:tc>
        <w:tc>
          <w:tcPr>
            <w:tcW w:w="4434"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Раздел</w:t>
            </w:r>
          </w:p>
        </w:tc>
        <w:tc>
          <w:tcPr>
            <w:tcW w:w="2193" w:type="dxa"/>
          </w:tcPr>
          <w:p w:rsidR="00247CFC" w:rsidRPr="00061DE6" w:rsidRDefault="00247CFC" w:rsidP="00247CFC">
            <w:pPr>
              <w:spacing w:after="0" w:line="240" w:lineRule="auto"/>
              <w:rPr>
                <w:rFonts w:ascii="Times New Roman" w:hAnsi="Times New Roman" w:cs="Times New Roman"/>
                <w:b/>
                <w:sz w:val="24"/>
                <w:szCs w:val="24"/>
              </w:rPr>
            </w:pPr>
            <w:r w:rsidRPr="00061DE6">
              <w:rPr>
                <w:rFonts w:ascii="Times New Roman" w:hAnsi="Times New Roman" w:cs="Times New Roman"/>
                <w:b/>
                <w:sz w:val="24"/>
                <w:szCs w:val="24"/>
              </w:rPr>
              <w:t>Способ оценивания</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1. Знание хронологии, работа с хронологией:</w:t>
            </w:r>
          </w:p>
          <w:p w:rsidR="00247CFC" w:rsidRPr="00061DE6" w:rsidRDefault="00247CFC" w:rsidP="00247CFC">
            <w:pPr>
              <w:numPr>
                <w:ilvl w:val="0"/>
                <w:numId w:val="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смысл основных хронологических понятий (век, тысячелетие, до нашей эры, наша эра);</w:t>
            </w:r>
          </w:p>
          <w:p w:rsidR="00247CFC" w:rsidRPr="00061DE6" w:rsidRDefault="00247CFC" w:rsidP="00247CFC">
            <w:pPr>
              <w:numPr>
                <w:ilvl w:val="0"/>
                <w:numId w:val="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называть даты важнейших событий истории Древнего мира; по дате устанавливать принадлежность события к веку, тысячелетию;</w:t>
            </w:r>
          </w:p>
          <w:p w:rsidR="00247CFC" w:rsidRPr="00061DE6" w:rsidRDefault="00247CFC" w:rsidP="00247CFC">
            <w:pPr>
              <w:numPr>
                <w:ilvl w:val="0"/>
                <w:numId w:val="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определять длительность и последовательность событий, периодов истории Древнего мира, вести счет лет до нашей эры и нашей эры.</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История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5</w:t>
            </w: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зачет по датам</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2. Знание исторических фактов, работа с фактами:</w:t>
            </w:r>
          </w:p>
          <w:p w:rsidR="00247CFC" w:rsidRPr="00061DE6" w:rsidRDefault="00247CFC" w:rsidP="00247CFC">
            <w:pPr>
              <w:numPr>
                <w:ilvl w:val="0"/>
                <w:numId w:val="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указывать (называть) место, обстоятельства, участников, результаты важнейших событий истории Древнего мира;</w:t>
            </w:r>
          </w:p>
          <w:p w:rsidR="00247CFC" w:rsidRPr="00061DE6" w:rsidRDefault="00247CFC" w:rsidP="00247CFC">
            <w:pPr>
              <w:numPr>
                <w:ilvl w:val="0"/>
                <w:numId w:val="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группировать, систематизировать факты по заданному признаку.</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p w:rsidR="00247CFC" w:rsidRPr="00061DE6" w:rsidRDefault="00247CFC" w:rsidP="00247CFC">
            <w:pPr>
              <w:spacing w:after="0" w:line="240" w:lineRule="auto"/>
              <w:rPr>
                <w:rFonts w:ascii="Times New Roman" w:hAnsi="Times New Roman" w:cs="Times New Roman"/>
                <w:sz w:val="24"/>
                <w:szCs w:val="24"/>
              </w:rPr>
            </w:pPr>
          </w:p>
          <w:p w:rsidR="00247CFC" w:rsidRPr="00061DE6" w:rsidRDefault="00247CFC" w:rsidP="00247CFC">
            <w:pPr>
              <w:spacing w:after="0" w:line="240" w:lineRule="auto"/>
              <w:rPr>
                <w:rFonts w:ascii="Times New Roman" w:hAnsi="Times New Roman" w:cs="Times New Roman"/>
                <w:i/>
                <w:sz w:val="24"/>
                <w:szCs w:val="24"/>
              </w:rPr>
            </w:pP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3. Работа с исторической картой:</w:t>
            </w:r>
          </w:p>
          <w:p w:rsidR="00247CFC" w:rsidRPr="00061DE6" w:rsidRDefault="00247CFC" w:rsidP="00247CFC">
            <w:pPr>
              <w:numPr>
                <w:ilvl w:val="0"/>
                <w:numId w:val="1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находить и показывать на исторической карте природные и исторические объекты (расселение человеческих общностей в эпоху первобытности и Древнего мира, территории древнейших цивилизаций и государств, места важнейших исторических событий), используя легенду карты;</w:t>
            </w:r>
          </w:p>
          <w:p w:rsidR="00247CFC" w:rsidRPr="00061DE6" w:rsidRDefault="00247CFC" w:rsidP="00247CFC">
            <w:pPr>
              <w:numPr>
                <w:ilvl w:val="0"/>
                <w:numId w:val="1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устанавливать на основе картографических сведений связь между условиями среды обитания людей и их занятиями.</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i/>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по карте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«Древний мир»</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«Древний Восток»</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4. Работа с историческими источниками:</w:t>
            </w:r>
          </w:p>
          <w:p w:rsidR="00247CFC" w:rsidRPr="00061DE6" w:rsidRDefault="00247CFC" w:rsidP="00247CFC">
            <w:pPr>
              <w:numPr>
                <w:ilvl w:val="0"/>
                <w:numId w:val="1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называть и различать основные типы исторических источников (письменные, визуальные, вещественные), приводить примеры источников разных типов;</w:t>
            </w:r>
          </w:p>
          <w:p w:rsidR="00247CFC" w:rsidRPr="00061DE6" w:rsidRDefault="00247CFC" w:rsidP="00247CFC">
            <w:pPr>
              <w:numPr>
                <w:ilvl w:val="0"/>
                <w:numId w:val="1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различать памятники культуры изучаемой эпохи и источники, созданные в последующие эпохи, приводить примеры;</w:t>
            </w:r>
          </w:p>
          <w:p w:rsidR="00247CFC" w:rsidRPr="00061DE6" w:rsidRDefault="00247CFC" w:rsidP="00247CFC">
            <w:pPr>
              <w:numPr>
                <w:ilvl w:val="0"/>
                <w:numId w:val="1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извлекать из письменного источника исторические факты (имена, названия событий, даты и др.); находить в визуальных памятниках изучаемой эпохи ключевые знаки, символы; раскрывать смысл (главную идею) высказывания, изображения.</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Анализ текста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Составление плана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Ответ на вопрос</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Определить главную мысль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Аргументы к высказыванию</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5. Историческое описание (реконструкция):</w:t>
            </w:r>
          </w:p>
          <w:p w:rsidR="00247CFC" w:rsidRPr="00061DE6" w:rsidRDefault="00247CFC" w:rsidP="00247CFC">
            <w:pPr>
              <w:numPr>
                <w:ilvl w:val="0"/>
                <w:numId w:val="1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характеризовать условия жизни людей в древности;</w:t>
            </w:r>
          </w:p>
          <w:p w:rsidR="00247CFC" w:rsidRPr="00061DE6" w:rsidRDefault="00247CFC" w:rsidP="00247CFC">
            <w:pPr>
              <w:numPr>
                <w:ilvl w:val="0"/>
                <w:numId w:val="1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рассказывать о значительных событиях древней истории, их участниках;</w:t>
            </w:r>
          </w:p>
          <w:p w:rsidR="00247CFC" w:rsidRPr="00061DE6" w:rsidRDefault="00247CFC" w:rsidP="00247CFC">
            <w:pPr>
              <w:numPr>
                <w:ilvl w:val="0"/>
                <w:numId w:val="1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рассказывать об исторических личностях Древнего мира (ключевых моментах их биографии, роли в исторических событиях);</w:t>
            </w:r>
          </w:p>
          <w:p w:rsidR="00247CFC" w:rsidRPr="00061DE6" w:rsidRDefault="00247CFC" w:rsidP="00247CFC">
            <w:pPr>
              <w:numPr>
                <w:ilvl w:val="0"/>
                <w:numId w:val="1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давать краткое описание памятников культуры эпохи первобытности и древнейших цивилизаций.</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Сообщение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Презентация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6. Анализ, объяснение исторических событий, явлений:</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существенные черты: а) государственного устройства древних обществ; б) положения основных групп населения; в) религиозных верований людей в древности;</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сравнивать исторические явления, определять их общие черты;</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иллюстрировать общие явления, черты конкретными примерами;</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причины и следствия важнейших событий древней истории.</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«Сравнительный анализ»</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Текст с пропусками</w:t>
            </w:r>
          </w:p>
        </w:tc>
      </w:tr>
      <w:tr w:rsidR="00247CFC" w:rsidRPr="00061DE6" w:rsidTr="00247CFC">
        <w:tc>
          <w:tcPr>
            <w:tcW w:w="6799" w:type="dxa"/>
          </w:tcPr>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7. Рассмотрение исторических версий и оценок, определение своего отношения к наиболее значимым событиям и личностям прошлого:</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излагать оценки наиболее значительных событий и личностей древней истории, приводимые в учебной литературе;</w:t>
            </w:r>
          </w:p>
          <w:p w:rsidR="00247CFC" w:rsidRPr="00061DE6" w:rsidRDefault="00247CFC" w:rsidP="00247CFC">
            <w:pPr>
              <w:numPr>
                <w:ilvl w:val="0"/>
                <w:numId w:val="1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высказывать на уровне эмоциональных оценок отношение к поступкам людей прошлого, к памятникам культуры.</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8. Применение исторических знаний:</w:t>
            </w:r>
          </w:p>
          <w:p w:rsidR="00247CFC" w:rsidRPr="00061DE6" w:rsidRDefault="00247CFC" w:rsidP="00247CFC">
            <w:pPr>
              <w:numPr>
                <w:ilvl w:val="0"/>
                <w:numId w:val="1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значение памятников древней истории и культуры, необходимость сохранения их в современном мире;</w:t>
            </w:r>
          </w:p>
          <w:p w:rsidR="00247CFC" w:rsidRPr="00061DE6" w:rsidRDefault="00247CFC" w:rsidP="00247CFC">
            <w:pPr>
              <w:numPr>
                <w:ilvl w:val="0"/>
                <w:numId w:val="1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выполнять учебные проекты по истории Первобытности и Древнего мира (в том числе с привлечением регионального материала), оформлять полученные результаты в форме сообщения, альбома.</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Первобытность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Древний Египет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Древние цивилизации Месопотамии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Восточное Средиземноморье в древности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Персидская держава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Древняя Индия</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Древний Китай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Древнейшая Греция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Греческие полисы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Древней Греции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Македонские завоевания. Эллинизм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Возникновение Римского государства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Римские завоевания в Средиземноморье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Поздняя Римская республика. Гражданские войны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Расцвет и падение Римской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Культура Древнего Рима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Проект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tc>
      </w:tr>
      <w:tr w:rsidR="00247CFC" w:rsidRPr="00061DE6" w:rsidTr="00247CFC">
        <w:tc>
          <w:tcPr>
            <w:tcW w:w="6799" w:type="dxa"/>
          </w:tcPr>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История 6</w:t>
            </w:r>
          </w:p>
        </w:tc>
        <w:tc>
          <w:tcPr>
            <w:tcW w:w="4434" w:type="dxa"/>
          </w:tcPr>
          <w:p w:rsidR="00247CFC" w:rsidRPr="00061DE6" w:rsidRDefault="00247CFC" w:rsidP="00247CFC">
            <w:pPr>
              <w:spacing w:after="0" w:line="240" w:lineRule="auto"/>
              <w:rPr>
                <w:rFonts w:ascii="Times New Roman" w:hAnsi="Times New Roman" w:cs="Times New Roman"/>
                <w:sz w:val="24"/>
                <w:szCs w:val="24"/>
              </w:rPr>
            </w:pPr>
          </w:p>
        </w:tc>
        <w:tc>
          <w:tcPr>
            <w:tcW w:w="2193" w:type="dxa"/>
          </w:tcPr>
          <w:p w:rsidR="00247CFC" w:rsidRPr="00061DE6" w:rsidRDefault="00247CFC" w:rsidP="00247CFC">
            <w:pPr>
              <w:spacing w:after="0" w:line="240" w:lineRule="auto"/>
              <w:rPr>
                <w:rFonts w:ascii="Times New Roman" w:hAnsi="Times New Roman" w:cs="Times New Roman"/>
                <w:sz w:val="24"/>
                <w:szCs w:val="24"/>
              </w:rPr>
            </w:pP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1. Знание хронологии, работа с хронологией:</w:t>
            </w:r>
          </w:p>
          <w:p w:rsidR="00247CFC" w:rsidRPr="00061DE6" w:rsidRDefault="00247CFC" w:rsidP="00247CFC">
            <w:pPr>
              <w:numPr>
                <w:ilvl w:val="0"/>
                <w:numId w:val="1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называть даты важнейших событий Средневековья, определять их принадлежность к веку, историческому периоду;</w:t>
            </w:r>
          </w:p>
          <w:p w:rsidR="00247CFC" w:rsidRPr="00061DE6" w:rsidRDefault="00247CFC" w:rsidP="00247CFC">
            <w:pPr>
              <w:numPr>
                <w:ilvl w:val="0"/>
                <w:numId w:val="1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называть этапы отечественной и всеобщей истории Средних веков, их хронологические рамки (периоды Средневековья, этапы становления и развития Русского государства);</w:t>
            </w:r>
          </w:p>
          <w:p w:rsidR="00247CFC" w:rsidRPr="00061DE6" w:rsidRDefault="00247CFC" w:rsidP="00247CFC">
            <w:pPr>
              <w:numPr>
                <w:ilvl w:val="0"/>
                <w:numId w:val="1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устанавливать длительность и синхронность событий истории Руси и всеобщей истории.</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зачет по датам</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2. Знание исторических фактов, работа с фактами:</w:t>
            </w:r>
          </w:p>
          <w:p w:rsidR="00247CFC" w:rsidRPr="00061DE6" w:rsidRDefault="00247CFC" w:rsidP="00247CFC">
            <w:pPr>
              <w:numPr>
                <w:ilvl w:val="0"/>
                <w:numId w:val="16"/>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указывать (называть) место, обстоятельства, участников, результаты важнейших событий отечественной и всеобщей истории эпохи Средневековья;</w:t>
            </w:r>
          </w:p>
          <w:p w:rsidR="00247CFC" w:rsidRPr="00061DE6" w:rsidRDefault="00247CFC" w:rsidP="00247CFC">
            <w:pPr>
              <w:numPr>
                <w:ilvl w:val="0"/>
                <w:numId w:val="16"/>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группировать, систематизировать факты по заданному признаку (составление систематических таблиц).</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3. Работа с исторической картой:</w:t>
            </w:r>
          </w:p>
          <w:p w:rsidR="00247CFC" w:rsidRPr="00061DE6" w:rsidRDefault="00247CFC" w:rsidP="00247CFC">
            <w:pPr>
              <w:numPr>
                <w:ilvl w:val="0"/>
                <w:numId w:val="17"/>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находить и показывать на карте исторические объекты, используя легенду карты; давать словесное описание их местоположения;</w:t>
            </w:r>
          </w:p>
          <w:p w:rsidR="00247CFC" w:rsidRPr="00061DE6" w:rsidRDefault="00247CFC" w:rsidP="00247CFC">
            <w:pPr>
              <w:numPr>
                <w:ilvl w:val="0"/>
                <w:numId w:val="17"/>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извлекать из карты информацию о территории, экономических и культурных центрах Руси и других государств в Средние века, о направлениях крупнейших передвижений людей – походов, завоеваний, колонизаций, о ключевых событиях средневековой истории.</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по карте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4. Работа с историческими источниками:</w:t>
            </w:r>
          </w:p>
          <w:p w:rsidR="00247CFC" w:rsidRPr="00061DE6" w:rsidRDefault="00247CFC" w:rsidP="00247CFC">
            <w:pPr>
              <w:numPr>
                <w:ilvl w:val="0"/>
                <w:numId w:val="1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различать основные виды письменных источников Средневековья (летописи, хроники, законодательные акты, духовная литература, источники личного происхождения);</w:t>
            </w:r>
          </w:p>
          <w:p w:rsidR="00247CFC" w:rsidRPr="00061DE6" w:rsidRDefault="00247CFC" w:rsidP="00247CFC">
            <w:pPr>
              <w:numPr>
                <w:ilvl w:val="0"/>
                <w:numId w:val="1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характеризовать авторство, время, место создания источника;</w:t>
            </w:r>
          </w:p>
          <w:p w:rsidR="00247CFC" w:rsidRPr="00061DE6" w:rsidRDefault="00247CFC" w:rsidP="00247CFC">
            <w:pPr>
              <w:numPr>
                <w:ilvl w:val="0"/>
                <w:numId w:val="1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выделять в тексте письменного источника исторические описания (хода событий, действий людей) и объяснения (причин, сущности, последствий исторических событий);</w:t>
            </w:r>
          </w:p>
          <w:p w:rsidR="00247CFC" w:rsidRPr="00061DE6" w:rsidRDefault="00247CFC" w:rsidP="00247CFC">
            <w:pPr>
              <w:numPr>
                <w:ilvl w:val="0"/>
                <w:numId w:val="1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находить в визуальном источнике и вещественном памятнике ключевые символы, образы;</w:t>
            </w:r>
          </w:p>
          <w:p w:rsidR="00247CFC" w:rsidRPr="00061DE6" w:rsidRDefault="00247CFC" w:rsidP="00247CFC">
            <w:pPr>
              <w:numPr>
                <w:ilvl w:val="0"/>
                <w:numId w:val="1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характеризовать позицию автора письменного и визуального исторического источника.</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Анализ текста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Составление плана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Ответ на вопрос</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Определить главную мысль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Аргументы к высказыванию</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5. Историческое описание (реконструкция):</w:t>
            </w:r>
          </w:p>
          <w:p w:rsidR="00247CFC" w:rsidRPr="00061DE6" w:rsidRDefault="00247CFC" w:rsidP="00247CFC">
            <w:pPr>
              <w:numPr>
                <w:ilvl w:val="0"/>
                <w:numId w:val="1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рассказывать о ключевых событиях отечественной и всеобщей истории в эпоху Средневековья, их участниках;</w:t>
            </w:r>
          </w:p>
          <w:p w:rsidR="00247CFC" w:rsidRPr="00061DE6" w:rsidRDefault="00247CFC" w:rsidP="00247CFC">
            <w:pPr>
              <w:numPr>
                <w:ilvl w:val="0"/>
                <w:numId w:val="1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составлять краткую характеристику (исторический портрет) известных деятелей отечественной и всеобщей истории средневековой эпохи (известные биографические сведения, личные качества, основные деяния);</w:t>
            </w:r>
          </w:p>
          <w:p w:rsidR="00247CFC" w:rsidRPr="00061DE6" w:rsidRDefault="00247CFC" w:rsidP="00247CFC">
            <w:pPr>
              <w:numPr>
                <w:ilvl w:val="0"/>
                <w:numId w:val="1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рассказывать об образе жизни различных групп населения в средневековых обществах на Руси и в других странах;</w:t>
            </w:r>
          </w:p>
          <w:p w:rsidR="00247CFC" w:rsidRPr="00061DE6" w:rsidRDefault="00247CFC" w:rsidP="00247CFC">
            <w:pPr>
              <w:numPr>
                <w:ilvl w:val="0"/>
                <w:numId w:val="1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представлять описание памятников материальной и художественной культуры изучаемой эпохи.</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Сообщение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Презентация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6. Анализ, объяснение исторических событий, явлений:</w:t>
            </w:r>
          </w:p>
          <w:p w:rsidR="00247CFC" w:rsidRPr="00061DE6" w:rsidRDefault="00247CFC" w:rsidP="00247CFC">
            <w:pPr>
              <w:numPr>
                <w:ilvl w:val="0"/>
                <w:numId w:val="2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существенные черты: а) экономических и социальных отношений и политического строя на Руси и в других государствах; б) ценностей, господствовавших в средневековых обществах, представлений средневекового человека о мире;</w:t>
            </w:r>
          </w:p>
          <w:p w:rsidR="00247CFC" w:rsidRPr="00061DE6" w:rsidRDefault="00247CFC" w:rsidP="00247CFC">
            <w:pPr>
              <w:numPr>
                <w:ilvl w:val="0"/>
                <w:numId w:val="2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rsidR="00247CFC" w:rsidRPr="00061DE6" w:rsidRDefault="00247CFC" w:rsidP="00247CFC">
            <w:pPr>
              <w:numPr>
                <w:ilvl w:val="0"/>
                <w:numId w:val="2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причины и следствия важнейших событий отечественной и всеобщей истории эпохи Средневековья: а) находить в учебнике и излагать суждения о причинах и следствиях исторических событий; б) соотносить объяснение причин и следствий событий, представленное в нескольких текстах;</w:t>
            </w:r>
          </w:p>
          <w:p w:rsidR="00247CFC" w:rsidRPr="00061DE6" w:rsidRDefault="00247CFC" w:rsidP="00247CFC">
            <w:pPr>
              <w:numPr>
                <w:ilvl w:val="0"/>
                <w:numId w:val="2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проводить синхронизацию и сопоставление однотипных событий и процессов отечественной и всеобщей истории (по предложенному плану), выделять черты сходства и различия.</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«Сравнительный анализ»</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Текст с пропусками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7. Рассмотрение исторических версий и оценок, определение своего отношения к наиболее значимым событиям и личностям прошлого:</w:t>
            </w:r>
          </w:p>
          <w:p w:rsidR="00247CFC" w:rsidRPr="00061DE6" w:rsidRDefault="00247CFC" w:rsidP="00247CFC">
            <w:pPr>
              <w:numPr>
                <w:ilvl w:val="0"/>
                <w:numId w:val="2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излагать оценки событий и личностей эпохи Средневековья, приводимые в учебной и научно-популярной литературе, объяснять, на каких фактах они основаны;</w:t>
            </w:r>
          </w:p>
          <w:p w:rsidR="00247CFC" w:rsidRPr="00061DE6" w:rsidRDefault="00247CFC" w:rsidP="00247CFC">
            <w:pPr>
              <w:numPr>
                <w:ilvl w:val="0"/>
                <w:numId w:val="2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высказывать отношение к поступкам и качествам людей средневековой эпохи с учетом исторического контекста и восприятия современного человека.</w:t>
            </w:r>
          </w:p>
          <w:p w:rsidR="00247CFC" w:rsidRPr="00061DE6" w:rsidRDefault="00247CFC" w:rsidP="00247CFC">
            <w:pPr>
              <w:numPr>
                <w:ilvl w:val="0"/>
                <w:numId w:val="22"/>
              </w:numPr>
              <w:spacing w:after="0" w:line="240" w:lineRule="auto"/>
              <w:ind w:left="0"/>
              <w:jc w:val="both"/>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8. Применение исторических знаний:</w:t>
            </w:r>
          </w:p>
          <w:p w:rsidR="00247CFC" w:rsidRPr="00061DE6" w:rsidRDefault="00247CFC" w:rsidP="00247CFC">
            <w:pPr>
              <w:numPr>
                <w:ilvl w:val="0"/>
                <w:numId w:val="2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значение памятников истории и культуры Руси и других стран эпохи Средневековья, необходимость сохранения их в современном мире;</w:t>
            </w:r>
          </w:p>
          <w:p w:rsidR="00247CFC" w:rsidRPr="00061DE6" w:rsidRDefault="00247CFC" w:rsidP="00247CFC">
            <w:pPr>
              <w:numPr>
                <w:ilvl w:val="0"/>
                <w:numId w:val="2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выполнять учебные проекты по истории Средних веков (в том числе на региональном материале).</w:t>
            </w:r>
          </w:p>
          <w:p w:rsidR="00247CFC" w:rsidRPr="00061DE6" w:rsidRDefault="00247CFC" w:rsidP="00247CFC">
            <w:pPr>
              <w:spacing w:after="0" w:line="240" w:lineRule="auto"/>
              <w:rPr>
                <w:rFonts w:ascii="Times New Roman" w:hAnsi="Times New Roman" w:cs="Times New Roman"/>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Европы в раннее Средневековье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Византийская империя в VI—XI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Арабы в VI—ХI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Средневековое европейское общество</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XII—XV вв.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Культура средневековой Европы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Средние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и государства на территории нашей страны в древности. Восточная Европа в середине I тыс. н. э.</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IX — начале XII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Русь в середине XII — начале XIII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Русские земли и их соседи в середине XIII — XIV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единого Русского государства в XV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доколумбовой Америки в Средние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Защита проекта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lang w:val="en-US"/>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История 7</w:t>
            </w: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p>
        </w:tc>
        <w:tc>
          <w:tcPr>
            <w:tcW w:w="2193" w:type="dxa"/>
          </w:tcPr>
          <w:p w:rsidR="00247CFC" w:rsidRPr="00061DE6" w:rsidRDefault="00247CFC" w:rsidP="00247CFC">
            <w:pPr>
              <w:spacing w:after="0" w:line="240" w:lineRule="auto"/>
              <w:rPr>
                <w:rFonts w:ascii="Times New Roman" w:hAnsi="Times New Roman" w:cs="Times New Roman"/>
                <w:sz w:val="24"/>
                <w:szCs w:val="24"/>
              </w:rPr>
            </w:pP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1. Знание хронологии, работа с хронологией:</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называть этапы отечественной и всеобщей истории Нового времени, их хронологические рамки;</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локализовать во времени ключевые события отечественной и всеобщей истории XVI–XVII вв.; определять их принадлежность к части века (половина, треть, четверть);</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устанавливать синхронность событий отечественной и всеобщей истории XVI–XVII вв.</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зачет по датам</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2. Знание исторических фактов, работа с фактами:</w:t>
            </w:r>
          </w:p>
          <w:p w:rsidR="00247CFC" w:rsidRPr="00061DE6" w:rsidRDefault="00247CFC" w:rsidP="00247CFC">
            <w:pPr>
              <w:numPr>
                <w:ilvl w:val="0"/>
                <w:numId w:val="2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указывать (называть) место, обстоятельства, участников, результаты важнейших событий отечественной и всеобщей истории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numPr>
                <w:ilvl w:val="0"/>
                <w:numId w:val="2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группировать, систематизировать факты по заданному признаку (группировка событий по их принадлежности к историческим процессам, составление таблиц, схем).</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3. Работа с исторической картой:</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использовать историческую карту как источник информации о границах России и других государств, важнейших исторических событиях и процессах отечественной и всеобщей истории XVI–XVII вв.;</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устанавливать на основе карты связи между географическим положением страны и особенностями ее экономического, социального и политического развития.</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по карте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«Великие географические открытия»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«Россия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r w:rsidRPr="00061DE6">
              <w:rPr>
                <w:rFonts w:ascii="Times New Roman" w:hAnsi="Times New Roman" w:cs="Times New Roman"/>
                <w:sz w:val="24"/>
                <w:szCs w:val="24"/>
              </w:rPr>
              <w:t>»</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4. Работа с историческими источниками:</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различать виды письменных исторических источников (официальные, личные, литературные и др.);</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характеризовать обстоятельства и цель создания источника, раскрывать его информационную ценность;</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проводить поиск информации в тексте письменного источника, визуальных и вещественных памятниках эпохи;</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сопоставлять и систематизировать информацию из нескольких однотипных источников.</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Анализ текста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Составление плана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Ответ на вопрос</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Определить главную мысль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Аргументы к высказыванию</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5. Историческое описание (реконструкция):</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рассказывать о ключевых событиях отечественной и всеобщей истории XVI–XVII вв., их участниках;</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составлять краткую характеристику известных персоналий отечественной и всеобщей истории XVI–XVII вв. (ключевые факты биографии, личные качества, деятельность);</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рассказывать об образе жизни различных групп населения в России и других странах в раннее Новое время;</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представлять описание памятников материальной и художественной культуры изучаемой эпохи.</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ab/>
            </w: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Сообщение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Презентация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6. Анализ, объяснение исторических событий, явлений:</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раскрывать существенные черты: а) экономического, социального и политического развития России и других стран в XVI–XVII вв.; б) европейской реформации; в) новых веяний в духовной жизни общества, культуре; г) революций XVI–XVII вв. в европейских странах;</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объяснять причины и следствия важнейших событий отечественной и всеобщей истории XVI–XVII вв.: а) выявлять в историческом тексте и излагать суждения о причинах и следствиях событий; б) систематизировать объяснение причин и следствий событий, представленное в нескольких текстах;</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проводить сопоставление однотипных событий и процессов отечественной и всеобщей истории: а) раскрывать повторяющиеся черты исторических ситуаций; б) выделять черты сходства и различия</w:t>
            </w: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«Сравнительный анализ»</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Текст с пропусками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7. Рассмотрение исторических версий и оценок, определение своего отношения к наиболее значимым событиям и личностям прошлого:</w:t>
            </w:r>
          </w:p>
          <w:p w:rsidR="00247CFC" w:rsidRPr="00061DE6" w:rsidRDefault="00247CFC" w:rsidP="00247CFC">
            <w:pPr>
              <w:numPr>
                <w:ilvl w:val="0"/>
                <w:numId w:val="2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излагать альтернативные оценки событий и личностей отечественной и всеобщей истории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 представленные в учебной литературе; объяснять, на чем основываются отдельные мнения;</w:t>
            </w:r>
          </w:p>
          <w:p w:rsidR="00247CFC" w:rsidRPr="00061DE6" w:rsidRDefault="00247CFC" w:rsidP="00247CFC">
            <w:pPr>
              <w:numPr>
                <w:ilvl w:val="0"/>
                <w:numId w:val="2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выражать отношение к деятельности исторических личностей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 с учетом обстоятельств изучаемой эпохи и в современной шкале ценностей.</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8. Применение исторических знаний:</w:t>
            </w:r>
          </w:p>
          <w:p w:rsidR="00247CFC" w:rsidRPr="00061DE6" w:rsidRDefault="00247CFC" w:rsidP="00247CFC">
            <w:pPr>
              <w:numPr>
                <w:ilvl w:val="0"/>
                <w:numId w:val="2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на примере перехода от средневекового общества к обществу Нового времени, как меняются со сменой исторических эпох представления людей о мире, системы общественных ценностей;</w:t>
            </w:r>
          </w:p>
          <w:p w:rsidR="00247CFC" w:rsidRPr="00061DE6" w:rsidRDefault="00247CFC" w:rsidP="00247CFC">
            <w:pPr>
              <w:numPr>
                <w:ilvl w:val="0"/>
                <w:numId w:val="2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объяснять значение памятников истории и культуры России и других стран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 для времени, когда они появились, и для современного общества;</w:t>
            </w:r>
          </w:p>
          <w:p w:rsidR="00247CFC" w:rsidRPr="00061DE6" w:rsidRDefault="00247CFC" w:rsidP="00247CFC">
            <w:pPr>
              <w:numPr>
                <w:ilvl w:val="0"/>
                <w:numId w:val="29"/>
              </w:numPr>
              <w:spacing w:after="0" w:line="240" w:lineRule="auto"/>
              <w:ind w:left="0"/>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rPr>
              <w:t xml:space="preserve">выполнять учебные проекты по отечественной и всеобщей истории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 </w:t>
            </w:r>
            <w:r w:rsidRPr="00061DE6">
              <w:rPr>
                <w:rFonts w:ascii="Times New Roman" w:eastAsia="Calibri" w:hAnsi="Times New Roman" w:cs="Times New Roman"/>
                <w:color w:val="000000"/>
                <w:sz w:val="24"/>
                <w:szCs w:val="24"/>
                <w:lang w:val="en-US"/>
              </w:rPr>
              <w:t>(в том числе на региональном материале).</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Великие географические открытия</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Изменения в европейском обществе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Реформация и контрреформация в Европе</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Государства Европы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Международные отношения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 xml:space="preserve"> -</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Европейская культура в раннее Новое время</w:t>
            </w:r>
          </w:p>
          <w:p w:rsidR="00247CFC" w:rsidRPr="00061DE6" w:rsidRDefault="00247CFC" w:rsidP="00247CFC">
            <w:pPr>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Страны Востока в </w:t>
            </w:r>
            <w:r w:rsidRPr="00061DE6">
              <w:rPr>
                <w:rFonts w:ascii="Times New Roman" w:eastAsia="Calibri" w:hAnsi="Times New Roman" w:cs="Times New Roman"/>
                <w:color w:val="000000"/>
                <w:sz w:val="24"/>
                <w:szCs w:val="24"/>
                <w:lang w:val="en-US"/>
              </w:rPr>
              <w:t>XVI</w:t>
            </w: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lang w:val="en-US"/>
              </w:rPr>
              <w:t>XVII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Смута в России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XVII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XVI-XVII вв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Защита проекта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История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8</w:t>
            </w: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p>
        </w:tc>
        <w:tc>
          <w:tcPr>
            <w:tcW w:w="2193" w:type="dxa"/>
          </w:tcPr>
          <w:p w:rsidR="00247CFC" w:rsidRPr="00061DE6" w:rsidRDefault="00247CFC" w:rsidP="00247CFC">
            <w:pPr>
              <w:spacing w:after="0" w:line="240" w:lineRule="auto"/>
              <w:rPr>
                <w:rFonts w:ascii="Times New Roman" w:hAnsi="Times New Roman" w:cs="Times New Roman"/>
                <w:sz w:val="24"/>
                <w:szCs w:val="24"/>
              </w:rPr>
            </w:pP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1. Знание хронологии, работа с хронологией:</w:t>
            </w:r>
          </w:p>
          <w:p w:rsidR="00247CFC" w:rsidRPr="00061DE6" w:rsidRDefault="00247CFC" w:rsidP="00247CFC">
            <w:pPr>
              <w:numPr>
                <w:ilvl w:val="0"/>
                <w:numId w:val="3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называть даты важнейших событий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определять их принадлежность к историческому периоду, этапу;</w:t>
            </w:r>
          </w:p>
          <w:p w:rsidR="00247CFC" w:rsidRPr="00061DE6" w:rsidRDefault="00247CFC" w:rsidP="00247CFC">
            <w:pPr>
              <w:numPr>
                <w:ilvl w:val="0"/>
                <w:numId w:val="3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устанавливать синхронность событий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1"/>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зачет по датам</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2. Знание исторических фактов, работа с фактами:</w:t>
            </w:r>
          </w:p>
          <w:p w:rsidR="00247CFC" w:rsidRPr="00061DE6" w:rsidRDefault="00247CFC" w:rsidP="00247CFC">
            <w:pPr>
              <w:numPr>
                <w:ilvl w:val="0"/>
                <w:numId w:val="3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указывать (называть) место, обстоятельства, участников, результаты важнейших событий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группировать, систематизировать факты по заданному признаку (по принадлежности к историческим процессам и др.); составлять систематические таблицы, схемы.</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3. Работа с исторической картой:</w:t>
            </w:r>
          </w:p>
          <w:p w:rsidR="00247CFC" w:rsidRPr="00061DE6" w:rsidRDefault="00247CFC" w:rsidP="00247CFC">
            <w:pPr>
              <w:numPr>
                <w:ilvl w:val="0"/>
                <w:numId w:val="3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3"/>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по карте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 xml:space="preserve">«Государства Европы в  </w:t>
            </w:r>
            <w:r w:rsidRPr="00061DE6">
              <w:rPr>
                <w:rFonts w:ascii="Times New Roman" w:hAnsi="Times New Roman" w:cs="Times New Roman"/>
                <w:color w:val="000000"/>
                <w:sz w:val="24"/>
                <w:szCs w:val="24"/>
              </w:rPr>
              <w:t xml:space="preserve"> XVIII в.</w:t>
            </w:r>
            <w:r w:rsidRPr="00061DE6">
              <w:rPr>
                <w:rFonts w:ascii="Times New Roman" w:hAnsi="Times New Roman" w:cs="Times New Roman"/>
                <w:sz w:val="24"/>
                <w:szCs w:val="24"/>
              </w:rPr>
              <w:t>»</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w:t>
            </w:r>
            <w:r w:rsidRPr="00061DE6">
              <w:rPr>
                <w:rFonts w:ascii="Times New Roman" w:hAnsi="Times New Roman" w:cs="Times New Roman"/>
                <w:color w:val="000000"/>
                <w:sz w:val="24"/>
                <w:szCs w:val="24"/>
              </w:rPr>
              <w:t xml:space="preserve">  XVIII </w:t>
            </w:r>
            <w:r w:rsidRPr="00061DE6">
              <w:rPr>
                <w:rFonts w:ascii="Times New Roman" w:eastAsia="Calibri" w:hAnsi="Times New Roman" w:cs="Times New Roman"/>
                <w:color w:val="000000"/>
                <w:sz w:val="24"/>
                <w:szCs w:val="24"/>
              </w:rPr>
              <w:t xml:space="preserve"> вв</w:t>
            </w:r>
            <w:r w:rsidRPr="00061DE6">
              <w:rPr>
                <w:rFonts w:ascii="Times New Roman" w:hAnsi="Times New Roman" w:cs="Times New Roman"/>
                <w:sz w:val="24"/>
                <w:szCs w:val="24"/>
              </w:rPr>
              <w:t>»</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4. Работа с историческими источниками:</w:t>
            </w:r>
          </w:p>
          <w:p w:rsidR="00247CFC" w:rsidRPr="00061DE6" w:rsidRDefault="00247CFC" w:rsidP="00247CFC">
            <w:pPr>
              <w:numPr>
                <w:ilvl w:val="0"/>
                <w:numId w:val="3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различать источники официального и личного происхождения, публицистические произведения (называть их основные виды, информационные особенности);</w:t>
            </w:r>
          </w:p>
          <w:p w:rsidR="00247CFC" w:rsidRPr="00061DE6" w:rsidRDefault="00247CFC" w:rsidP="00247CFC">
            <w:pPr>
              <w:numPr>
                <w:ilvl w:val="0"/>
                <w:numId w:val="3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назначение исторического источника, раскрывать его информационную ценность;</w:t>
            </w:r>
          </w:p>
          <w:p w:rsidR="00247CFC" w:rsidRPr="00061DE6" w:rsidRDefault="00247CFC" w:rsidP="00247CFC">
            <w:pPr>
              <w:numPr>
                <w:ilvl w:val="0"/>
                <w:numId w:val="3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извлекать, сопоставлять и систематизировать информацию о событиях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из взаимодополняющих письменных, визуальных и вещественных источников.</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Анализ текста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Составление плана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Ответ на вопрос</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Определить главную мысль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Аргументы к высказыванию</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5. Историческое описание (реконструкция):</w:t>
            </w:r>
          </w:p>
          <w:p w:rsidR="00247CFC" w:rsidRPr="00061DE6" w:rsidRDefault="00247CFC" w:rsidP="00247CFC">
            <w:pPr>
              <w:numPr>
                <w:ilvl w:val="0"/>
                <w:numId w:val="3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рассказывать о ключевых событиях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их участниках;</w:t>
            </w:r>
          </w:p>
          <w:p w:rsidR="00247CFC" w:rsidRPr="00061DE6" w:rsidRDefault="00247CFC" w:rsidP="00247CFC">
            <w:pPr>
              <w:numPr>
                <w:ilvl w:val="0"/>
                <w:numId w:val="3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составлять характеристику (исторический портрет) известных деятелей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на основе информации учебника и дополнительных материалов;</w:t>
            </w:r>
          </w:p>
          <w:p w:rsidR="00247CFC" w:rsidRPr="00061DE6" w:rsidRDefault="00247CFC" w:rsidP="00247CFC">
            <w:pPr>
              <w:numPr>
                <w:ilvl w:val="0"/>
                <w:numId w:val="3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составлять описание образа жизни различных групп населения в России и других странах в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4"/>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представлять описание памятников материальной и художественной культуры изучаемой эпохи (в виде сообщения, аннотации).</w:t>
            </w:r>
          </w:p>
          <w:p w:rsidR="00247CFC" w:rsidRPr="00061DE6" w:rsidRDefault="00247CFC" w:rsidP="00247CFC">
            <w:pPr>
              <w:numPr>
                <w:ilvl w:val="0"/>
                <w:numId w:val="35"/>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Сообщение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Презентация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6. Анализ, объяснение исторических событий, явлений:</w:t>
            </w:r>
          </w:p>
          <w:p w:rsidR="00247CFC" w:rsidRPr="00061DE6" w:rsidRDefault="00247CFC" w:rsidP="00247CFC">
            <w:pPr>
              <w:numPr>
                <w:ilvl w:val="0"/>
                <w:numId w:val="3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раскрывать существенные черты: а) экономического, социального и политического развития России и других стран в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б) изменений, происшедших в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в разных сферах жизни российского общества; в) промышленного переворота в европейских странах; г) абсолютизма как формы правления; д) идеологии Просвещения; е) революций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ж) внешней политики Российской империи в системе международных отношений рассматриваемого периода;</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«Сравнительный анализ»</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Текст с пропусками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47CFC" w:rsidRPr="00061DE6" w:rsidTr="00247CFC">
        <w:tc>
          <w:tcPr>
            <w:tcW w:w="6799" w:type="dxa"/>
          </w:tcPr>
          <w:p w:rsidR="00247CFC" w:rsidRPr="00061DE6" w:rsidRDefault="00247CFC" w:rsidP="00247CFC">
            <w:pPr>
              <w:numPr>
                <w:ilvl w:val="0"/>
                <w:numId w:val="3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7. Рассмотрение исторических версий и оценок, определение своего отношения к наиболее значимым событиям и личностям прошлого:</w:t>
            </w:r>
          </w:p>
          <w:p w:rsidR="00247CFC" w:rsidRPr="00061DE6" w:rsidRDefault="00247CFC" w:rsidP="00247CFC">
            <w:pPr>
              <w:numPr>
                <w:ilvl w:val="0"/>
                <w:numId w:val="3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анализировать высказывания историков по спорным вопросам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(выявлять обсуждаемую проблему, мнение автора, приводимые аргументы, оценивать степень их убедительности);</w:t>
            </w:r>
          </w:p>
          <w:p w:rsidR="00247CFC" w:rsidRPr="00061DE6" w:rsidRDefault="00247CFC" w:rsidP="00247CFC">
            <w:pPr>
              <w:numPr>
                <w:ilvl w:val="0"/>
                <w:numId w:val="35"/>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различать в описаниях событий и личностей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ценностные категории, значимые для данной эпохи (в том числе для разных социальных слоев), выражать свое отношение к ним.</w:t>
            </w:r>
          </w:p>
          <w:p w:rsidR="00247CFC" w:rsidRPr="00061DE6" w:rsidRDefault="00247CFC" w:rsidP="00247CFC">
            <w:pPr>
              <w:numPr>
                <w:ilvl w:val="0"/>
                <w:numId w:val="36"/>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8. Применение исторических знаний:</w:t>
            </w:r>
          </w:p>
          <w:p w:rsidR="00247CFC" w:rsidRPr="00061DE6" w:rsidRDefault="00247CFC" w:rsidP="00247CFC">
            <w:pPr>
              <w:numPr>
                <w:ilvl w:val="0"/>
                <w:numId w:val="36"/>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раскрывать (объяснять), как сочетались в памятниках культуры России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европейские влияния и национальные традиции, показывать на примерах;</w:t>
            </w:r>
          </w:p>
          <w:p w:rsidR="00247CFC" w:rsidRPr="00061DE6" w:rsidRDefault="00247CFC" w:rsidP="00247CFC">
            <w:pPr>
              <w:numPr>
                <w:ilvl w:val="0"/>
                <w:numId w:val="36"/>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выполнять учебные проекты по отечественной и всеобщей истории </w:t>
            </w:r>
            <w:r w:rsidRPr="00061DE6">
              <w:rPr>
                <w:rFonts w:ascii="Times New Roman" w:eastAsia="Calibri" w:hAnsi="Times New Roman" w:cs="Times New Roman"/>
                <w:color w:val="000000"/>
                <w:sz w:val="24"/>
                <w:szCs w:val="24"/>
                <w:lang w:val="en-US"/>
              </w:rPr>
              <w:t>XVIII</w:t>
            </w:r>
            <w:r w:rsidRPr="00061DE6">
              <w:rPr>
                <w:rFonts w:ascii="Times New Roman" w:eastAsia="Calibri" w:hAnsi="Times New Roman" w:cs="Times New Roman"/>
                <w:color w:val="000000"/>
                <w:sz w:val="24"/>
                <w:szCs w:val="24"/>
              </w:rPr>
              <w:t xml:space="preserve"> в. (в том числе на региональном материале).</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Век Просвещения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Государства Европы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Британские колонии в Северной Америке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Французская революция конца XVIII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Европейская культура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Международные отношения в XVIII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Востока в XVIII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эпоху преобразований Петра 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после Петра I. Дворцовые перевороты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1760-1790-х гг. Правление Екатерины II и Павла 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Культурное пространство Российской империи в XVIII в.</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Защита проекта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color w:val="000000"/>
                <w:sz w:val="24"/>
                <w:szCs w:val="24"/>
                <w:lang w:val="en-US"/>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История 9</w:t>
            </w: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p>
        </w:tc>
        <w:tc>
          <w:tcPr>
            <w:tcW w:w="2193" w:type="dxa"/>
          </w:tcPr>
          <w:p w:rsidR="00247CFC" w:rsidRPr="00061DE6" w:rsidRDefault="00247CFC" w:rsidP="00247CFC">
            <w:pPr>
              <w:spacing w:after="0" w:line="240" w:lineRule="auto"/>
              <w:rPr>
                <w:rFonts w:ascii="Times New Roman" w:hAnsi="Times New Roman" w:cs="Times New Roman"/>
                <w:sz w:val="24"/>
                <w:szCs w:val="24"/>
              </w:rPr>
            </w:pP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1. Знание хронологии, работа с хронологией:</w:t>
            </w:r>
          </w:p>
          <w:p w:rsidR="00247CFC" w:rsidRPr="00061DE6" w:rsidRDefault="00247CFC" w:rsidP="00247CFC">
            <w:pPr>
              <w:numPr>
                <w:ilvl w:val="0"/>
                <w:numId w:val="37"/>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называть даты (хронологические границы) важнейших событий и процессов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выделять этапы (периоды) в развитии ключевых событий и процессов;</w:t>
            </w:r>
          </w:p>
          <w:p w:rsidR="00247CFC" w:rsidRPr="00061DE6" w:rsidRDefault="00247CFC" w:rsidP="00247CFC">
            <w:pPr>
              <w:numPr>
                <w:ilvl w:val="0"/>
                <w:numId w:val="37"/>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выявлять синхронность / асинхронность исторических процессов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7"/>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определять последовательность событий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на основе анализа причинно-следственных связей.</w:t>
            </w:r>
          </w:p>
          <w:p w:rsidR="00247CFC" w:rsidRPr="00061DE6" w:rsidRDefault="00247CFC" w:rsidP="00247CFC">
            <w:pPr>
              <w:numPr>
                <w:ilvl w:val="0"/>
                <w:numId w:val="38"/>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1880-1890-х гг.</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зачет по датам</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2. Знание исторических фактов, работа с фактами:</w:t>
            </w:r>
          </w:p>
          <w:p w:rsidR="00247CFC" w:rsidRPr="00061DE6" w:rsidRDefault="00247CFC" w:rsidP="00247CFC">
            <w:pPr>
              <w:numPr>
                <w:ilvl w:val="0"/>
                <w:numId w:val="3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характеризовать место, обстоятельства, участников, результаты важнейших событий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группировать, систематизировать факты по самостоятельно определяемому признаку (хронологии, принадлежности к историческим процессам, типологическим основаниям и др.);</w:t>
            </w:r>
          </w:p>
          <w:p w:rsidR="00247CFC" w:rsidRPr="00061DE6" w:rsidRDefault="00247CFC" w:rsidP="00247CFC">
            <w:pPr>
              <w:numPr>
                <w:ilvl w:val="0"/>
                <w:numId w:val="38"/>
              </w:numPr>
              <w:spacing w:after="0" w:line="240" w:lineRule="auto"/>
              <w:ind w:left="0"/>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составлять систематические таблицы;</w:t>
            </w:r>
          </w:p>
          <w:p w:rsidR="00247CFC" w:rsidRPr="00061DE6" w:rsidRDefault="00247CFC" w:rsidP="00247CFC">
            <w:pPr>
              <w:numPr>
                <w:ilvl w:val="0"/>
                <w:numId w:val="38"/>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логические рассуждения, делать умозаключения (индуктивные, дедуктивные и по аналогии) и выводы» названы события и процессы Новейшей истории: Февральская и Октябрьская революции 1917 г., Великая Отечественная война (1941—1945 гг.), распад СССР, сложные 1990-е гг., возрождение страны с 2000-х гг., воссоединение Крыма с Россией в 2014 г. </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 1880-1890-х гг.</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Текущий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3. Работа с исторической картой:</w:t>
            </w:r>
          </w:p>
          <w:p w:rsidR="00247CFC" w:rsidRPr="00061DE6" w:rsidRDefault="00247CFC" w:rsidP="00247CFC">
            <w:pPr>
              <w:numPr>
                <w:ilvl w:val="0"/>
                <w:numId w:val="3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w:t>
            </w:r>
          </w:p>
          <w:p w:rsidR="00247CFC" w:rsidRPr="00061DE6" w:rsidRDefault="00247CFC" w:rsidP="00247CFC">
            <w:pPr>
              <w:numPr>
                <w:ilvl w:val="0"/>
                <w:numId w:val="39"/>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определять на основе карты влияние географического фактора на развитие различных сфер жизни страны (группы стран).</w:t>
            </w:r>
          </w:p>
          <w:p w:rsidR="00247CFC" w:rsidRPr="00061DE6" w:rsidRDefault="00247CFC" w:rsidP="00247CFC">
            <w:pPr>
              <w:numPr>
                <w:ilvl w:val="0"/>
                <w:numId w:val="40"/>
              </w:numPr>
              <w:spacing w:after="0" w:line="240" w:lineRule="auto"/>
              <w:ind w:left="0"/>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1880-1890-х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по карте</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sz w:val="24"/>
                <w:szCs w:val="24"/>
              </w:rPr>
              <w:t>«</w:t>
            </w: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«Россия в</w:t>
            </w:r>
            <w:r w:rsidRPr="00061DE6">
              <w:rPr>
                <w:rFonts w:ascii="Times New Roman" w:hAnsi="Times New Roman" w:cs="Times New Roman"/>
                <w:color w:val="000000"/>
                <w:sz w:val="24"/>
                <w:szCs w:val="24"/>
              </w:rPr>
              <w:t xml:space="preserve">  </w:t>
            </w:r>
            <w:r w:rsidRPr="00061DE6">
              <w:rPr>
                <w:rFonts w:ascii="Times New Roman" w:hAnsi="Times New Roman" w:cs="Times New Roman"/>
                <w:color w:val="000000"/>
                <w:sz w:val="24"/>
                <w:szCs w:val="24"/>
                <w:lang w:val="en-US"/>
              </w:rPr>
              <w:t>X</w:t>
            </w:r>
            <w:r w:rsidRPr="00061DE6">
              <w:rPr>
                <w:rFonts w:ascii="Times New Roman" w:hAnsi="Times New Roman" w:cs="Times New Roman"/>
                <w:color w:val="000000"/>
                <w:sz w:val="24"/>
                <w:szCs w:val="24"/>
              </w:rPr>
              <w:t>I</w:t>
            </w:r>
            <w:r w:rsidRPr="00061DE6">
              <w:rPr>
                <w:rFonts w:ascii="Times New Roman" w:hAnsi="Times New Roman" w:cs="Times New Roman"/>
                <w:color w:val="000000"/>
                <w:sz w:val="24"/>
                <w:szCs w:val="24"/>
                <w:lang w:val="en-US"/>
              </w:rPr>
              <w:t>X</w:t>
            </w:r>
            <w:r w:rsidRPr="00061DE6">
              <w:rPr>
                <w:rFonts w:ascii="Times New Roman" w:hAnsi="Times New Roman" w:cs="Times New Roman"/>
                <w:color w:val="000000"/>
                <w:sz w:val="24"/>
                <w:szCs w:val="24"/>
              </w:rPr>
              <w:t xml:space="preserve"> </w:t>
            </w:r>
            <w:r w:rsidRPr="00061DE6">
              <w:rPr>
                <w:rFonts w:ascii="Times New Roman" w:eastAsia="Calibri" w:hAnsi="Times New Roman" w:cs="Times New Roman"/>
                <w:color w:val="000000"/>
                <w:sz w:val="24"/>
                <w:szCs w:val="24"/>
              </w:rPr>
              <w:t xml:space="preserve"> вв</w:t>
            </w:r>
            <w:r w:rsidRPr="00061DE6">
              <w:rPr>
                <w:rFonts w:ascii="Times New Roman" w:hAnsi="Times New Roman" w:cs="Times New Roman"/>
                <w:sz w:val="24"/>
                <w:szCs w:val="24"/>
              </w:rPr>
              <w:t>»</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4. Работа с историческими источниками:</w:t>
            </w:r>
          </w:p>
          <w:p w:rsidR="00247CFC" w:rsidRPr="00061DE6" w:rsidRDefault="00247CFC" w:rsidP="00247CFC">
            <w:pPr>
              <w:numPr>
                <w:ilvl w:val="0"/>
                <w:numId w:val="4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представлять в дополнение к известным ранее видам письменных источников особенности таких материалов, как произведения общественной мысли, газетная публицистика, программы политических партий, статистические данные;</w:t>
            </w:r>
          </w:p>
          <w:p w:rsidR="00247CFC" w:rsidRPr="00061DE6" w:rsidRDefault="00247CFC" w:rsidP="00247CFC">
            <w:pPr>
              <w:numPr>
                <w:ilvl w:val="0"/>
                <w:numId w:val="4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определять тип и вид источника (письменного, визуального); выявлять принадлежность источника определенному лицу, социальной группе, общественному течению и др.;</w:t>
            </w:r>
          </w:p>
          <w:p w:rsidR="00247CFC" w:rsidRPr="00061DE6" w:rsidRDefault="00247CFC" w:rsidP="00247CFC">
            <w:pPr>
              <w:numPr>
                <w:ilvl w:val="0"/>
                <w:numId w:val="4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извлекать, сопоставлять и систематизировать информацию о событиях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из разных письменных, визуальных и вещественных источников;</w:t>
            </w:r>
          </w:p>
          <w:p w:rsidR="00247CFC" w:rsidRPr="00061DE6" w:rsidRDefault="00247CFC" w:rsidP="00247CFC">
            <w:pPr>
              <w:numPr>
                <w:ilvl w:val="0"/>
                <w:numId w:val="40"/>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различать в тексте письменных источников факты и интерпретации событий прошлого.</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1880-1890-х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Анализ текста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Составление плана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Ответ на вопрос</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Определить главную мысль</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Аргументы к высказыванию</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5. Историческое описание (реконструкция):</w:t>
            </w:r>
          </w:p>
          <w:p w:rsidR="00247CFC" w:rsidRPr="00061DE6" w:rsidRDefault="00247CFC" w:rsidP="00247CFC">
            <w:pPr>
              <w:numPr>
                <w:ilvl w:val="0"/>
                <w:numId w:val="4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представлять развернутый рассказ о ключевых событиях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с использованием визуальных материалов (устно, письменно в форме короткого эссе, презентации);</w:t>
            </w:r>
          </w:p>
          <w:p w:rsidR="00247CFC" w:rsidRPr="00061DE6" w:rsidRDefault="00247CFC" w:rsidP="00247CFC">
            <w:pPr>
              <w:numPr>
                <w:ilvl w:val="0"/>
                <w:numId w:val="4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составлять развернутую характеристику исторических личностей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с описанием и оценкой их деятельности (сообщение, презентация, эссе);</w:t>
            </w:r>
          </w:p>
          <w:p w:rsidR="00247CFC" w:rsidRPr="00061DE6" w:rsidRDefault="00247CFC" w:rsidP="00247CFC">
            <w:pPr>
              <w:numPr>
                <w:ilvl w:val="0"/>
                <w:numId w:val="4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составлять описание образа жизни различных групп населения в России и других странах в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начале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показывая изменения, происшедшие в течение рассматриваемого периода;</w:t>
            </w:r>
          </w:p>
          <w:p w:rsidR="00247CFC" w:rsidRPr="00061DE6" w:rsidRDefault="00247CFC" w:rsidP="00247CFC">
            <w:pPr>
              <w:numPr>
                <w:ilvl w:val="0"/>
                <w:numId w:val="41"/>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представлять описание памятников материальной и художественной культуры изучаемой эпохи, их назначения, использованных при их создании технических и художественных приемов и др.</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1880-1890-х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Сообщение</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Презентация</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6. Анализ, объяснение исторических событий, явлений:</w:t>
            </w:r>
          </w:p>
          <w:p w:rsidR="00247CFC" w:rsidRPr="00061DE6" w:rsidRDefault="00247CFC" w:rsidP="00247CFC">
            <w:pPr>
              <w:numPr>
                <w:ilvl w:val="0"/>
                <w:numId w:val="4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раскрывать существенные черты: а) экономического, социального и политического развития России и других стран в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начале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в.; б) процессов модернизации в мире и России; в) масштабных социальных движений и революций в рассматриваемый период; г) международных отношений рассматриваемого периода и участия в них России;</w:t>
            </w:r>
          </w:p>
          <w:p w:rsidR="00247CFC" w:rsidRPr="00061DE6" w:rsidRDefault="00247CFC" w:rsidP="00247CFC">
            <w:pPr>
              <w:numPr>
                <w:ilvl w:val="0"/>
                <w:numId w:val="42"/>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объяснять смысл ключевых понятий, относящихся к данной эпохе отечественной и всеобщей истории; соотносить общие понятия и факты;</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7. Рассмотрение исторических версий и оценок, определение своего отношения к наиболее значимым событиям и личностям прошлого:</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сопоставлять высказывания историков, содержащие разные мнения по спорным вопросам отечественной и всеобщей истории XIX – начала XX в., объяснять, что могло лежать в их основе;</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оценивать степень убедительности предложенных точек зрения, формулировать и аргументировать свое мнение;</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w:t>
            </w:r>
            <w:r w:rsidRPr="00061DE6">
              <w:rPr>
                <w:rFonts w:ascii="Times New Roman" w:eastAsia="Calibri" w:hAnsi="Times New Roman" w:cs="Times New Roman"/>
                <w:color w:val="000000"/>
                <w:sz w:val="24"/>
                <w:szCs w:val="24"/>
              </w:rPr>
              <w:tab/>
              <w:t>объяснять, какими ценностями руководствовались люди в рассматриваемую эпоху (на примерах конкретных ситуаций, персоналий), выражать свое отношение к ним.</w:t>
            </w: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1880-1890-х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Практикум «Сравнительный анализ»</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Текст с пропусками</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эссе</w:t>
            </w:r>
          </w:p>
        </w:tc>
      </w:tr>
      <w:tr w:rsidR="00247CFC" w:rsidRPr="00061DE6" w:rsidTr="00247CFC">
        <w:tc>
          <w:tcPr>
            <w:tcW w:w="6799" w:type="dxa"/>
          </w:tcPr>
          <w:p w:rsidR="00247CFC" w:rsidRPr="00061DE6" w:rsidRDefault="00247CFC" w:rsidP="00247CFC">
            <w:pPr>
              <w:spacing w:after="0" w:line="240" w:lineRule="auto"/>
              <w:jc w:val="both"/>
              <w:rPr>
                <w:rFonts w:ascii="Times New Roman" w:eastAsia="Calibri" w:hAnsi="Times New Roman" w:cs="Times New Roman"/>
                <w:sz w:val="24"/>
                <w:szCs w:val="24"/>
                <w:lang w:val="en-US"/>
              </w:rPr>
            </w:pPr>
            <w:r w:rsidRPr="00061DE6">
              <w:rPr>
                <w:rFonts w:ascii="Times New Roman" w:eastAsia="Calibri" w:hAnsi="Times New Roman" w:cs="Times New Roman"/>
                <w:color w:val="000000"/>
                <w:sz w:val="24"/>
                <w:szCs w:val="24"/>
                <w:lang w:val="en-US"/>
              </w:rPr>
              <w:t>8. Применение исторических знаний:</w:t>
            </w:r>
          </w:p>
          <w:p w:rsidR="00247CFC" w:rsidRPr="00061DE6" w:rsidRDefault="00247CFC" w:rsidP="00247CFC">
            <w:pPr>
              <w:numPr>
                <w:ilvl w:val="0"/>
                <w:numId w:val="4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распознавать в окружающей среде, в том числе в родном городе, регионе памятники материальной и художественной культуры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ХХ в., объяснять, в чем заключалось их значение для времени их создания и для современного общества;</w:t>
            </w:r>
          </w:p>
          <w:p w:rsidR="00247CFC" w:rsidRPr="00061DE6" w:rsidRDefault="00247CFC" w:rsidP="00247CFC">
            <w:pPr>
              <w:numPr>
                <w:ilvl w:val="0"/>
                <w:numId w:val="4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выполнять учебные проекты по отечественной и всеобщей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ХХ в. (в том числе на региональном материале);</w:t>
            </w:r>
          </w:p>
          <w:p w:rsidR="00247CFC" w:rsidRPr="00061DE6" w:rsidRDefault="00247CFC" w:rsidP="00247CFC">
            <w:pPr>
              <w:numPr>
                <w:ilvl w:val="0"/>
                <w:numId w:val="4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объяснять, в чем состоит наследие истории </w:t>
            </w:r>
            <w:r w:rsidRPr="00061DE6">
              <w:rPr>
                <w:rFonts w:ascii="Times New Roman" w:eastAsia="Calibri" w:hAnsi="Times New Roman" w:cs="Times New Roman"/>
                <w:color w:val="000000"/>
                <w:sz w:val="24"/>
                <w:szCs w:val="24"/>
                <w:lang w:val="en-US"/>
              </w:rPr>
              <w:t>XIX</w:t>
            </w:r>
            <w:r w:rsidRPr="00061DE6">
              <w:rPr>
                <w:rFonts w:ascii="Times New Roman" w:eastAsia="Calibri" w:hAnsi="Times New Roman" w:cs="Times New Roman"/>
                <w:color w:val="000000"/>
                <w:sz w:val="24"/>
                <w:szCs w:val="24"/>
              </w:rPr>
              <w:t xml:space="preserve"> – начала ХХ в. для России, других стран мира, высказывать и аргументировать свое отношение к культурному наследию в общественных обсуждениях.</w:t>
            </w:r>
          </w:p>
          <w:p w:rsidR="00247CFC" w:rsidRPr="00061DE6" w:rsidRDefault="00247CFC" w:rsidP="00247CFC">
            <w:pPr>
              <w:numPr>
                <w:ilvl w:val="0"/>
                <w:numId w:val="43"/>
              </w:numPr>
              <w:spacing w:after="0" w:line="240" w:lineRule="auto"/>
              <w:ind w:left="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осмыслить новое знание,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w:t>
            </w:r>
            <w:r w:rsidRPr="00061DE6">
              <w:rPr>
                <w:rFonts w:ascii="Times New Roman" w:eastAsia="Calibri" w:hAnsi="Times New Roman" w:cs="Times New Roman"/>
                <w:color w:val="000000"/>
                <w:sz w:val="24"/>
                <w:szCs w:val="24"/>
                <w:lang w:val="en-US"/>
              </w:rPr>
              <w:t>XX</w:t>
            </w:r>
            <w:r w:rsidRPr="00061DE6">
              <w:rPr>
                <w:rFonts w:ascii="Times New Roman" w:eastAsia="Calibri" w:hAnsi="Times New Roman" w:cs="Times New Roman"/>
                <w:color w:val="000000"/>
                <w:sz w:val="24"/>
                <w:szCs w:val="24"/>
              </w:rPr>
              <w:t xml:space="preserve"> – начала ХХ</w:t>
            </w:r>
            <w:r w:rsidRPr="00061DE6">
              <w:rPr>
                <w:rFonts w:ascii="Times New Roman" w:eastAsia="Calibri" w:hAnsi="Times New Roman" w:cs="Times New Roman"/>
                <w:color w:val="000000"/>
                <w:sz w:val="24"/>
                <w:szCs w:val="24"/>
                <w:lang w:val="en-US"/>
              </w:rPr>
              <w:t>I</w:t>
            </w:r>
            <w:r w:rsidRPr="00061DE6">
              <w:rPr>
                <w:rFonts w:ascii="Times New Roman" w:eastAsia="Calibri" w:hAnsi="Times New Roman" w:cs="Times New Roman"/>
                <w:color w:val="000000"/>
                <w:sz w:val="24"/>
                <w:szCs w:val="24"/>
              </w:rPr>
              <w:t xml:space="preserve"> вв.</w:t>
            </w:r>
          </w:p>
          <w:p w:rsidR="00247CFC" w:rsidRPr="00061DE6" w:rsidRDefault="00247CFC" w:rsidP="00247CFC">
            <w:pPr>
              <w:spacing w:after="0" w:line="240" w:lineRule="auto"/>
              <w:jc w:val="both"/>
              <w:rPr>
                <w:rFonts w:ascii="Times New Roman" w:eastAsia="Calibri" w:hAnsi="Times New Roman" w:cs="Times New Roman"/>
                <w:color w:val="000000"/>
                <w:sz w:val="24"/>
                <w:szCs w:val="24"/>
              </w:rPr>
            </w:pPr>
          </w:p>
        </w:tc>
        <w:tc>
          <w:tcPr>
            <w:tcW w:w="1134" w:type="dxa"/>
          </w:tcPr>
          <w:p w:rsidR="00247CFC" w:rsidRPr="00061DE6" w:rsidRDefault="00247CFC" w:rsidP="00247CFC">
            <w:pPr>
              <w:spacing w:after="0" w:line="240" w:lineRule="auto"/>
              <w:rPr>
                <w:rFonts w:ascii="Times New Roman" w:hAnsi="Times New Roman" w:cs="Times New Roman"/>
                <w:sz w:val="24"/>
                <w:szCs w:val="24"/>
              </w:rPr>
            </w:pPr>
          </w:p>
        </w:tc>
        <w:tc>
          <w:tcPr>
            <w:tcW w:w="4434" w:type="dxa"/>
            <w:vAlign w:val="center"/>
          </w:tcPr>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Европа в начале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индустриального общества в первой половине XIX в.: экономика, социальные отношения, поитические процессы</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Политическое развитие европейских странв 1815—1840-х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Европы и Северной Америки в середине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Латинской Америки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Страны Азии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Африки в ХIХ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Развитие культуры в XIX — начале ХХ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Международные отношения в XIX - начале XX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Александровская эпоха: государственный либерализм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Николаевское самодержавие: государственный консерватизм</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 первой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Народы России в первой половине XIX в.</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Социальная и правовая модернизация страны при Александре II</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в 1880-1890-х гг.</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Культурное пространство империи во второй половине XIX века</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Этнокультурный облик империи</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Формирование гражданского общества и основные направления общественных движений</w:t>
            </w:r>
          </w:p>
          <w:p w:rsidR="00247CFC" w:rsidRPr="00061DE6" w:rsidRDefault="00247CFC" w:rsidP="00247CFC">
            <w:pPr>
              <w:spacing w:after="0" w:line="240" w:lineRule="auto"/>
              <w:rPr>
                <w:rFonts w:ascii="Times New Roman" w:hAnsi="Times New Roman" w:cs="Times New Roman"/>
                <w:color w:val="000000"/>
                <w:sz w:val="24"/>
                <w:szCs w:val="24"/>
              </w:rPr>
            </w:pPr>
            <w:r w:rsidRPr="00061DE6">
              <w:rPr>
                <w:rFonts w:ascii="Times New Roman" w:hAnsi="Times New Roman" w:cs="Times New Roman"/>
                <w:color w:val="000000"/>
                <w:sz w:val="24"/>
                <w:szCs w:val="24"/>
              </w:rPr>
              <w:t>Россия на пороге XX века</w:t>
            </w:r>
          </w:p>
        </w:tc>
        <w:tc>
          <w:tcPr>
            <w:tcW w:w="2193" w:type="dxa"/>
          </w:tcPr>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Защита проектов</w:t>
            </w:r>
          </w:p>
          <w:p w:rsidR="00247CFC" w:rsidRPr="00061DE6" w:rsidRDefault="00247CFC" w:rsidP="00247CFC">
            <w:pPr>
              <w:spacing w:after="0" w:line="240" w:lineRule="auto"/>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tc>
      </w:tr>
    </w:tbl>
    <w:p w:rsidR="005D7C08" w:rsidRPr="00061DE6" w:rsidRDefault="005D7C08" w:rsidP="00247CFC">
      <w:pPr>
        <w:spacing w:after="0" w:line="240" w:lineRule="auto"/>
        <w:jc w:val="center"/>
        <w:rPr>
          <w:rFonts w:ascii="Times New Roman" w:hAnsi="Times New Roman" w:cs="Times New Roman"/>
          <w:b/>
          <w:sz w:val="24"/>
          <w:szCs w:val="24"/>
        </w:rPr>
      </w:pPr>
    </w:p>
    <w:p w:rsidR="0028668F" w:rsidRPr="00061DE6" w:rsidRDefault="0028668F" w:rsidP="00247CFC">
      <w:pPr>
        <w:spacing w:after="0" w:line="240" w:lineRule="auto"/>
        <w:jc w:val="center"/>
        <w:rPr>
          <w:rFonts w:ascii="Times New Roman" w:hAnsi="Times New Roman" w:cs="Times New Roman"/>
          <w:b/>
          <w:sz w:val="24"/>
          <w:szCs w:val="24"/>
        </w:rPr>
      </w:pPr>
      <w:r w:rsidRPr="00061DE6">
        <w:rPr>
          <w:rFonts w:ascii="Times New Roman" w:hAnsi="Times New Roman" w:cs="Times New Roman"/>
          <w:b/>
          <w:sz w:val="24"/>
          <w:szCs w:val="24"/>
        </w:rPr>
        <w:t>Обществознание</w:t>
      </w:r>
    </w:p>
    <w:p w:rsidR="0028668F" w:rsidRPr="00061DE6" w:rsidRDefault="0028668F" w:rsidP="0028668F">
      <w:pPr>
        <w:rPr>
          <w:rFonts w:ascii="Times New Roman" w:hAnsi="Times New Roman" w:cs="Times New Roman"/>
          <w:b/>
          <w:sz w:val="24"/>
          <w:szCs w:val="24"/>
        </w:rPr>
      </w:pPr>
      <w:r w:rsidRPr="00061DE6">
        <w:rPr>
          <w:rFonts w:ascii="Times New Roman" w:hAnsi="Times New Roman" w:cs="Times New Roman"/>
          <w:b/>
          <w:sz w:val="24"/>
          <w:szCs w:val="24"/>
        </w:rPr>
        <w:t>Обществознание 6-9класс</w:t>
      </w:r>
    </w:p>
    <w:tbl>
      <w:tblPr>
        <w:tblStyle w:val="a3"/>
        <w:tblW w:w="11052" w:type="dxa"/>
        <w:tblLayout w:type="fixed"/>
        <w:tblLook w:val="04A0" w:firstRow="1" w:lastRow="0" w:firstColumn="1" w:lastColumn="0" w:noHBand="0" w:noVBand="1"/>
      </w:tblPr>
      <w:tblGrid>
        <w:gridCol w:w="6374"/>
        <w:gridCol w:w="992"/>
        <w:gridCol w:w="1701"/>
        <w:gridCol w:w="1985"/>
      </w:tblGrid>
      <w:tr w:rsidR="0028668F" w:rsidRPr="00061DE6" w:rsidTr="0028668F">
        <w:tc>
          <w:tcPr>
            <w:tcW w:w="6374"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Предметные результаты</w:t>
            </w:r>
          </w:p>
        </w:tc>
        <w:tc>
          <w:tcPr>
            <w:tcW w:w="992"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6 класс</w:t>
            </w:r>
          </w:p>
        </w:tc>
        <w:tc>
          <w:tcPr>
            <w:tcW w:w="1701"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Раздел</w:t>
            </w:r>
          </w:p>
        </w:tc>
        <w:tc>
          <w:tcPr>
            <w:tcW w:w="1985"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Способы оценивания</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 свойства человека и животных</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Социальное становление человека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 классифицировать по разным признакам виды деятельности человека, потребности людей;</w:t>
            </w:r>
          </w:p>
          <w:p w:rsidR="0028668F" w:rsidRPr="00061DE6" w:rsidRDefault="0028668F" w:rsidP="003D420E">
            <w:pPr>
              <w:spacing w:line="264" w:lineRule="auto"/>
              <w:jc w:val="both"/>
              <w:rPr>
                <w:rFonts w:ascii="Times New Roman" w:eastAsia="Calibri" w:hAnsi="Times New Roman" w:cs="Times New Roman"/>
                <w:sz w:val="24"/>
                <w:szCs w:val="24"/>
              </w:rPr>
            </w:pP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Деятельность человека. Учебная деятельность школьника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r w:rsidRPr="00061DE6">
              <w:rPr>
                <w:rFonts w:ascii="Times New Roman" w:hAnsi="Times New Roman" w:cs="Times New Roman"/>
                <w:sz w:val="24"/>
                <w:szCs w:val="24"/>
              </w:rPr>
              <w:t xml:space="preserve"> 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Общение и его роль в жизни человека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Аргументированный ответ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устанавливать и объяснять взаимосвязи людей в малых группах; целей, способов и результатов деятельности, целей и средств общения;</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ab/>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ab/>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ab/>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Человек в малой группе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Общество — совместная жизнь людей</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презентация</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приводить примеры разного положения людей в обществе, видов экономической деятельности, глобальных проблем;</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классифицировать социальные общности и группы;</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Положение человека в обществе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сравнивать социальные общности и группы, положение в об­ществе различных людей; различные формы хозяйствования;</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устанавливать взаимодействия общества и природы, человека и общества, деятельности основных участников экономики;</w:t>
            </w:r>
          </w:p>
          <w:p w:rsidR="0028668F" w:rsidRPr="00061DE6" w:rsidRDefault="0028668F" w:rsidP="003D420E">
            <w:pPr>
              <w:spacing w:line="264" w:lineRule="auto"/>
              <w:jc w:val="both"/>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Роль экономики в жизни общества. Основные участники экономики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8668F" w:rsidRPr="00061DE6" w:rsidTr="0028668F">
        <w:tc>
          <w:tcPr>
            <w:tcW w:w="6374" w:type="dxa"/>
          </w:tcPr>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28668F" w:rsidRPr="00061DE6" w:rsidRDefault="0028668F" w:rsidP="003D420E">
            <w:pPr>
              <w:spacing w:line="264" w:lineRule="auto"/>
              <w:jc w:val="both"/>
              <w:rPr>
                <w:rFonts w:ascii="Times New Roman" w:hAnsi="Times New Roman" w:cs="Times New Roman"/>
                <w:sz w:val="24"/>
                <w:szCs w:val="24"/>
              </w:rPr>
            </w:pPr>
            <w:r w:rsidRPr="00061DE6">
              <w:rPr>
                <w:rFonts w:ascii="Times New Roman" w:hAnsi="Times New Roman" w:cs="Times New Roman"/>
                <w:sz w:val="24"/>
                <w:szCs w:val="24"/>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Политическая жизнь</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извлекать информацию из разных источников о человеке и обществе, включая информацию о народах России;</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оценивать собственные поступки и поведение других людей с точки зрения их соответствия духовным традициям общества;</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28668F" w:rsidRPr="00061DE6" w:rsidRDefault="0028668F" w:rsidP="003D420E">
            <w:pPr>
              <w:spacing w:line="264" w:lineRule="auto"/>
              <w:jc w:val="both"/>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Культурная жизнь</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 письменного источника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ab/>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Развитие общества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Контрольная работа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Защита проекта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 xml:space="preserve">Обществознание 7 </w:t>
            </w:r>
          </w:p>
        </w:tc>
        <w:tc>
          <w:tcPr>
            <w:tcW w:w="1701" w:type="dxa"/>
            <w:vAlign w:val="center"/>
          </w:tcPr>
          <w:p w:rsidR="0028668F" w:rsidRPr="00061DE6" w:rsidRDefault="0028668F" w:rsidP="003D420E">
            <w:pPr>
              <w:ind w:left="135"/>
              <w:rPr>
                <w:rFonts w:ascii="Times New Roman" w:hAnsi="Times New Roman" w:cs="Times New Roman"/>
                <w:color w:val="000000"/>
                <w:sz w:val="24"/>
                <w:szCs w:val="24"/>
              </w:rPr>
            </w:pPr>
          </w:p>
        </w:tc>
        <w:tc>
          <w:tcPr>
            <w:tcW w:w="1985" w:type="dxa"/>
          </w:tcPr>
          <w:p w:rsidR="0028668F" w:rsidRPr="00061DE6" w:rsidRDefault="0028668F" w:rsidP="003D420E">
            <w:pPr>
              <w:rPr>
                <w:rFonts w:ascii="Times New Roman" w:hAnsi="Times New Roman" w:cs="Times New Roman"/>
                <w:sz w:val="24"/>
                <w:szCs w:val="24"/>
              </w:rPr>
            </w:pP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осваивать и применять знания о социальных ценностях; о содержании и значении социальных норм, регулирующих общественные отношения;</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характеризовать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приводить примеры гражданственности и патриотизма; ситуаций морального выбора; ситуаций, регулируемых различными видами социальных норм;</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Социальные ценности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социальные нормы, их существенные признаки и элементы;</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сравнивать отдельные виды социальных норм;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устанавливать и объяснять влияние социальных норм на общество и человека;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для объяснения (устного и письменного) сущности социальных норм;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определять и аргументировать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Социальные нормы</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решать познавательные и практические задачи, отражающие действие социальных норм как регуляторов общественной жизни и поведения человека;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овладевать смысловым чтением текстов обществоведческой тематики, касающихся гуманизма, гражданственности, патриотизма;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извлекать информацию из разных источников о принципах и нормах морали, проблеме морального выбора;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оценивать собственные поступки, поведение людей с точки зрения их соответствия нормам морали</w:t>
            </w:r>
            <w:proofErr w:type="gramStart"/>
            <w:r w:rsidRPr="00061DE6">
              <w:rPr>
                <w:rFonts w:ascii="Times New Roman" w:hAnsi="Times New Roman" w:cs="Times New Roman"/>
                <w:sz w:val="24"/>
                <w:szCs w:val="24"/>
              </w:rPr>
              <w:t>;и</w:t>
            </w:r>
            <w:proofErr w:type="gramEnd"/>
            <w:r w:rsidRPr="00061DE6">
              <w:rPr>
                <w:rFonts w:ascii="Times New Roman" w:hAnsi="Times New Roman" w:cs="Times New Roman"/>
                <w:sz w:val="24"/>
                <w:szCs w:val="24"/>
              </w:rPr>
              <w:t xml:space="preserve">спользовать полученные знания о социальных нормах в повседневной жизни;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самостоятельно заполнять форму (в том числе электронную) и составлять простейший документ (заявление);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Мораль и моральный выбор. Право и мораль</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Аргументированный ответ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осваивать и применять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характеризовать 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приводить 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Правоотношения</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Словарный диктант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Правонарушения и их опасность для личности и общества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презентация</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использовать 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самостоятельно заполнять форму (в том числе электронную) и составлять простейший документ при получении паспорта гражданина Российской Федерации;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Защита прав и свобод человека и гражданина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осваивать и применять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характеризовать 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приводить 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Как устроено российское право</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ab/>
              <w:t>использовать 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Основы гражданского права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b/>
                <w:color w:val="000000"/>
                <w:sz w:val="24"/>
                <w:szCs w:val="24"/>
              </w:rPr>
              <w:t>устанавливать и объяснять</w:t>
            </w:r>
            <w:r w:rsidRPr="00061DE6">
              <w:rPr>
                <w:rFonts w:ascii="Times New Roman" w:eastAsia="Calibri" w:hAnsi="Times New Roman" w:cs="Times New Roman"/>
                <w:color w:val="000000"/>
                <w:sz w:val="24"/>
                <w:szCs w:val="24"/>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Основы семейного права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b/>
                <w:color w:val="000000"/>
                <w:sz w:val="24"/>
                <w:szCs w:val="24"/>
              </w:rPr>
              <w:t>определять и аргументировать</w:t>
            </w:r>
            <w:r w:rsidRPr="00061DE6">
              <w:rPr>
                <w:rFonts w:ascii="Times New Roman" w:eastAsia="Calibri" w:hAnsi="Times New Roman" w:cs="Times New Roman"/>
                <w:color w:val="000000"/>
                <w:sz w:val="24"/>
                <w:szCs w:val="24"/>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Основы трудового права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b/>
                <w:color w:val="000000"/>
                <w:sz w:val="24"/>
                <w:szCs w:val="24"/>
              </w:rPr>
              <w:t>искать и извлекать</w:t>
            </w:r>
            <w:r w:rsidRPr="00061DE6">
              <w:rPr>
                <w:rFonts w:ascii="Times New Roman" w:eastAsia="Calibri" w:hAnsi="Times New Roman" w:cs="Times New Roman"/>
                <w:color w:val="000000"/>
                <w:sz w:val="24"/>
                <w:szCs w:val="24"/>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28668F" w:rsidRPr="00061DE6" w:rsidRDefault="0028668F" w:rsidP="003D420E">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b/>
                <w:color w:val="000000"/>
                <w:sz w:val="24"/>
                <w:szCs w:val="24"/>
              </w:rPr>
              <w:t>анализировать, обобщать, систематизировать, оценивать</w:t>
            </w:r>
            <w:r w:rsidRPr="00061DE6">
              <w:rPr>
                <w:rFonts w:ascii="Times New Roman" w:eastAsia="Calibri" w:hAnsi="Times New Roman" w:cs="Times New Roman"/>
                <w:color w:val="000000"/>
                <w:sz w:val="24"/>
                <w:szCs w:val="24"/>
              </w:rPr>
              <w:t xml:space="preserve"> ­социальную информацию из адаптированных источнико</w:t>
            </w:r>
            <w:proofErr w:type="gramStart"/>
            <w:r w:rsidRPr="00061DE6">
              <w:rPr>
                <w:rFonts w:ascii="Times New Roman" w:eastAsia="Calibri" w:hAnsi="Times New Roman" w:cs="Times New Roman"/>
                <w:color w:val="000000"/>
                <w:sz w:val="24"/>
                <w:szCs w:val="24"/>
              </w:rPr>
              <w:t>в(</w:t>
            </w:r>
            <w:proofErr w:type="gramEnd"/>
            <w:r w:rsidRPr="00061DE6">
              <w:rPr>
                <w:rFonts w:ascii="Times New Roman" w:eastAsia="Calibri" w:hAnsi="Times New Roman" w:cs="Times New Roman"/>
                <w:color w:val="000000"/>
                <w:sz w:val="24"/>
                <w:szCs w:val="24"/>
              </w:rPr>
              <w:t xml:space="preserve">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Виды юридической ответственности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Решение правовых задач</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b/>
                <w:sz w:val="24"/>
                <w:szCs w:val="24"/>
              </w:rPr>
              <w:t xml:space="preserve">оценивать </w:t>
            </w:r>
            <w:r w:rsidRPr="00061DE6">
              <w:rPr>
                <w:rFonts w:ascii="Times New Roman" w:hAnsi="Times New Roman" w:cs="Times New Roman"/>
                <w:sz w:val="24"/>
                <w:szCs w:val="24"/>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b/>
                <w:sz w:val="24"/>
                <w:szCs w:val="24"/>
              </w:rPr>
              <w:t xml:space="preserve">использовать </w:t>
            </w:r>
            <w:r w:rsidRPr="00061DE6">
              <w:rPr>
                <w:rFonts w:ascii="Times New Roman" w:hAnsi="Times New Roman" w:cs="Times New Roman"/>
                <w:sz w:val="24"/>
                <w:szCs w:val="24"/>
              </w:rPr>
              <w:t>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самостоятельно </w:t>
            </w:r>
            <w:r w:rsidRPr="00061DE6">
              <w:rPr>
                <w:rFonts w:ascii="Times New Roman" w:hAnsi="Times New Roman" w:cs="Times New Roman"/>
                <w:b/>
                <w:sz w:val="24"/>
                <w:szCs w:val="24"/>
              </w:rPr>
              <w:t xml:space="preserve">заполнять </w:t>
            </w:r>
            <w:r w:rsidRPr="00061DE6">
              <w:rPr>
                <w:rFonts w:ascii="Times New Roman" w:hAnsi="Times New Roman" w:cs="Times New Roman"/>
                <w:sz w:val="24"/>
                <w:szCs w:val="24"/>
              </w:rPr>
              <w:t>форму (в том числе электронную) и составлять простейший документ (заявление о приёме на работу);</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b/>
                <w:sz w:val="24"/>
                <w:szCs w:val="24"/>
              </w:rPr>
              <w:t xml:space="preserve">осуществлять </w:t>
            </w:r>
            <w:r w:rsidRPr="00061DE6">
              <w:rPr>
                <w:rFonts w:ascii="Times New Roman" w:hAnsi="Times New Roman" w:cs="Times New Roman"/>
                <w:sz w:val="24"/>
                <w:szCs w:val="24"/>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Правоохранительные органы в Российской Федерации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Работа с источником</w:t>
            </w:r>
          </w:p>
          <w:p w:rsidR="0028668F" w:rsidRPr="00061DE6" w:rsidRDefault="0028668F" w:rsidP="003D420E">
            <w:pPr>
              <w:rPr>
                <w:rFonts w:ascii="Times New Roman" w:hAnsi="Times New Roman" w:cs="Times New Roman"/>
                <w:sz w:val="24"/>
                <w:szCs w:val="24"/>
              </w:rPr>
            </w:pP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Обществознание</w:t>
            </w:r>
          </w:p>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 xml:space="preserve"> 8 класс</w:t>
            </w:r>
          </w:p>
        </w:tc>
        <w:tc>
          <w:tcPr>
            <w:tcW w:w="1701" w:type="dxa"/>
            <w:vAlign w:val="center"/>
          </w:tcPr>
          <w:p w:rsidR="0028668F" w:rsidRPr="00061DE6" w:rsidRDefault="0028668F" w:rsidP="003D420E">
            <w:pPr>
              <w:ind w:left="135"/>
              <w:rPr>
                <w:rFonts w:ascii="Times New Roman" w:hAnsi="Times New Roman" w:cs="Times New Roman"/>
                <w:color w:val="000000"/>
                <w:sz w:val="24"/>
                <w:szCs w:val="24"/>
              </w:rPr>
            </w:pPr>
          </w:p>
        </w:tc>
        <w:tc>
          <w:tcPr>
            <w:tcW w:w="1985" w:type="dxa"/>
          </w:tcPr>
          <w:p w:rsidR="0028668F" w:rsidRPr="00061DE6" w:rsidRDefault="0028668F" w:rsidP="003D420E">
            <w:pPr>
              <w:rPr>
                <w:rFonts w:ascii="Times New Roman" w:hAnsi="Times New Roman" w:cs="Times New Roman"/>
                <w:sz w:val="24"/>
                <w:szCs w:val="24"/>
              </w:rPr>
            </w:pP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осваивать и применять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характеризовать 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приводить 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(в том числе устанавливать существенный признак классификации) механизмы государственного регулирования экономики;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сравнивать различные способы хозяйствования; </w:t>
            </w:r>
            <w:r w:rsidRPr="00061DE6">
              <w:rPr>
                <w:rFonts w:ascii="Times New Roman" w:hAnsi="Times New Roman" w:cs="Times New Roman"/>
                <w:sz w:val="24"/>
                <w:szCs w:val="24"/>
              </w:rPr>
              <w:tab/>
              <w:t>устанавливать и объяснять связи политических потрясений и социально-экономических кризисов в государстве;</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Экономика — основа жизнедеятельности человека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Тематический контроль</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определять и аргументировать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решать 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овладевать 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Рыночные отношения в экономике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извлекать 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Финансовые отношения в экономике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Решение экономических задач</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анализировать, обобщать, систематизировать, конкретизировать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оценивать 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Домашнее хозяйство</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проект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приобретать 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приобретать опыт составления простейших документов (личный финансовый план, заявление, резюме);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Экономические цели и функции государства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Письменная работа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осваивать и применять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характеризовать 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приводить 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по разным признакам формы и виды культуры;</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Культура, её многообразие и формы</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сравнивать формы культуры, естественные и социально-гуманитарные науки, виды искусств;</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устанавливать и объяснять взаимосвязь развития духовной культуры и формирования личности, взаимовлияние науки и образования;</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использовать полученные знания для объяснения роли непрерывного образования;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решать познавательные и практические задачи, касающиеся форм и многообразия духовной культуры;</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овладевать 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анализировать, систематизировать, критически оценивать и обобщать социальную информацию, представленную в разных формах (описательную, графическую, аудиовизуальную), при изучении культуры, науки и образования;</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оценивать собственные поступки, поведение людей в духовной сфере жизни общества;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Наука и образование в Российской Федерации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приобретать опыт осуществления совместной деятельности при изучении особенностей разных культур, национальных и религиозных ценностей.</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Роль религии в жизни общества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аргументированный ответ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сравнивать формы культуры, естественные и социально-гуманитарные науки, виды искусств;</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Роль искусства в жизни человека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определять и аргументировать 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в Интернете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Роль информации в современном мире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Защита проекта</w:t>
            </w:r>
          </w:p>
        </w:tc>
      </w:tr>
      <w:tr w:rsidR="0028668F" w:rsidRPr="00061DE6" w:rsidTr="0028668F">
        <w:tc>
          <w:tcPr>
            <w:tcW w:w="6374" w:type="dxa"/>
          </w:tcPr>
          <w:p w:rsidR="0028668F" w:rsidRPr="00061DE6" w:rsidRDefault="0028668F" w:rsidP="003D420E">
            <w:pPr>
              <w:rPr>
                <w:rFonts w:ascii="Times New Roman" w:hAnsi="Times New Roman" w:cs="Times New Roman"/>
                <w:b/>
                <w:sz w:val="24"/>
                <w:szCs w:val="24"/>
              </w:rPr>
            </w:pPr>
            <w:r w:rsidRPr="00061DE6">
              <w:rPr>
                <w:rFonts w:ascii="Times New Roman" w:hAnsi="Times New Roman" w:cs="Times New Roman"/>
                <w:b/>
                <w:sz w:val="24"/>
                <w:szCs w:val="24"/>
              </w:rPr>
              <w:t>Обществознание     9 класс</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color w:val="000000"/>
                <w:sz w:val="24"/>
                <w:szCs w:val="24"/>
              </w:rPr>
            </w:pPr>
          </w:p>
        </w:tc>
        <w:tc>
          <w:tcPr>
            <w:tcW w:w="1985" w:type="dxa"/>
          </w:tcPr>
          <w:p w:rsidR="0028668F" w:rsidRPr="00061DE6" w:rsidRDefault="0028668F" w:rsidP="003D420E">
            <w:pPr>
              <w:rPr>
                <w:rFonts w:ascii="Times New Roman" w:hAnsi="Times New Roman" w:cs="Times New Roman"/>
                <w:sz w:val="24"/>
                <w:szCs w:val="24"/>
              </w:rPr>
            </w:pP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ab/>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характеризовать 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приводить 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устанавливать и объяснять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Политика и политическая власть</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зачет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осваивать и применять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 •</w:t>
            </w:r>
            <w:r w:rsidRPr="00061DE6">
              <w:rPr>
                <w:rFonts w:ascii="Times New Roman" w:hAnsi="Times New Roman" w:cs="Times New Roman"/>
                <w:sz w:val="24"/>
                <w:szCs w:val="24"/>
              </w:rPr>
              <w:tab/>
              <w:t>определять и аргументировать неприемлемость всех форм антиобщественного поведения в политике с точки зрения социальных ценностей и правовых норм;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решать 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Участие граждан в политике</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сообщение</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осваивать и применять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характеризовать 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приводить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сравнивать с опорой на Конституцию Российской Федерации полномочия центральных органов государственной власти и субъектов Российской Федерации;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устанавливать и объяснять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 опорой на обществоведческие знания, факты общественной жизни и личный социальный опыт определять и аргументировать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решать 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систематизировать и конкретизировать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Основы конституционного строя Российской Федерации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овладевать 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искать и извлекать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анализировать, обобщать, систематизировать и конкретизировать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Высшие органы государственной власти в Российской Федерации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ответ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сравнивать (в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Государственно-территориальное устройство Российской Федерации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Решение практических задач</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овладевать 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поческих партий, формах участия граждан в политике;</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искать и извлекать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анализировать и конкретизировать социальную информацию о формах участия граждан нашей страны в политической жизни, о выборах и референдуме;</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оценивать 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Конституция Российской Федерации о правовом статусе человека и гражданина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Анализ документа(Конституции)</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осваивать и применять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сравнивать виды социальной мобильности;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устанавливать и объяснять причины существования разных социальных групп; социальных различий и конфликтов;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использовать 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определять и аргументировать с опорой на обществоведческие знания, факты общественной жизни и личный социальный опыт своё отношение к разным этносам;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решать 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смысловое чтение текстов и составлять на основе учебных текстов план (в том числе отражающий изу­ченный материал о социализации личности);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извлекать 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Социальные общности и группы</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ответ</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характеризовать функции семьи в обществе; основы социальной политики Российского государства;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приводить примеры различных социальных статусов, социальных ролей, социальной политики Российского государства;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классифицировать социальные общности и группы;</w:t>
            </w:r>
          </w:p>
          <w:p w:rsidR="0028668F" w:rsidRPr="00061DE6" w:rsidRDefault="0028668F" w:rsidP="003D420E">
            <w:pPr>
              <w:rPr>
                <w:rFonts w:ascii="Times New Roman" w:hAnsi="Times New Roman" w:cs="Times New Roman"/>
                <w:sz w:val="24"/>
                <w:szCs w:val="24"/>
              </w:rPr>
            </w:pP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Статусы и роли. Социализация личности. Семья и её функции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практикум</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осваивать и применять знания об информационном обществе, глобализации, глобальных проблемах;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характеризовать сущность информационного общества; здоровый образ жизни; глобализацию как важный общемировой интеграционный процесс;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приводить 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сравнивать требования к современным профессиям;</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устанавливать и объяснять причины и последствия глобализации;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использовать 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 xml:space="preserve">определять и аргументировать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w:t>
            </w:r>
            <w:r w:rsidRPr="00061DE6">
              <w:rPr>
                <w:rFonts w:ascii="Times New Roman" w:hAnsi="Times New Roman" w:cs="Times New Roman"/>
                <w:sz w:val="24"/>
                <w:szCs w:val="24"/>
              </w:rPr>
              <w:tab/>
              <w:t>решать 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Этносы и нации в современном обществе. Социальная политика Российского государства</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тестирование</w:t>
            </w:r>
          </w:p>
        </w:tc>
      </w:tr>
      <w:tr w:rsidR="0028668F" w:rsidRPr="00061DE6" w:rsidTr="0028668F">
        <w:tc>
          <w:tcPr>
            <w:tcW w:w="6374"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анализировать, обобщать, систематизировать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 xml:space="preserve">оценивать 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использовать полученные знания в практической деятельности для выстраивания собственного поведения с позиции здорового образа жизни;</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осуществлять 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tc>
        <w:tc>
          <w:tcPr>
            <w:tcW w:w="992" w:type="dxa"/>
          </w:tcPr>
          <w:p w:rsidR="0028668F" w:rsidRPr="00061DE6" w:rsidRDefault="0028668F" w:rsidP="003D420E">
            <w:pPr>
              <w:rPr>
                <w:rFonts w:ascii="Times New Roman" w:hAnsi="Times New Roman" w:cs="Times New Roman"/>
                <w:sz w:val="24"/>
                <w:szCs w:val="24"/>
              </w:rPr>
            </w:pPr>
          </w:p>
        </w:tc>
        <w:tc>
          <w:tcPr>
            <w:tcW w:w="1701" w:type="dxa"/>
            <w:vAlign w:val="center"/>
          </w:tcPr>
          <w:p w:rsidR="0028668F" w:rsidRPr="00061DE6" w:rsidRDefault="0028668F" w:rsidP="003D420E">
            <w:pPr>
              <w:ind w:left="135"/>
              <w:rPr>
                <w:rFonts w:ascii="Times New Roman" w:hAnsi="Times New Roman" w:cs="Times New Roman"/>
                <w:sz w:val="24"/>
                <w:szCs w:val="24"/>
              </w:rPr>
            </w:pPr>
            <w:r w:rsidRPr="00061DE6">
              <w:rPr>
                <w:rFonts w:ascii="Times New Roman" w:hAnsi="Times New Roman" w:cs="Times New Roman"/>
                <w:color w:val="000000"/>
                <w:sz w:val="24"/>
                <w:szCs w:val="24"/>
              </w:rPr>
              <w:t>Отклоняющееся поведение и здоровый образ жизни</w:t>
            </w:r>
          </w:p>
        </w:tc>
        <w:tc>
          <w:tcPr>
            <w:tcW w:w="1985"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Практическая работа</w:t>
            </w:r>
          </w:p>
        </w:tc>
      </w:tr>
    </w:tbl>
    <w:p w:rsidR="0028668F" w:rsidRPr="00061DE6" w:rsidRDefault="0028668F" w:rsidP="0028668F">
      <w:pPr>
        <w:rPr>
          <w:rFonts w:ascii="Times New Roman" w:hAnsi="Times New Roman" w:cs="Times New Roman"/>
          <w:sz w:val="24"/>
          <w:szCs w:val="24"/>
        </w:rPr>
      </w:pPr>
    </w:p>
    <w:p w:rsidR="0028668F" w:rsidRPr="00061DE6" w:rsidRDefault="0028668F" w:rsidP="00247CFC">
      <w:pPr>
        <w:spacing w:after="0" w:line="240" w:lineRule="auto"/>
        <w:jc w:val="center"/>
        <w:rPr>
          <w:rFonts w:ascii="Times New Roman" w:hAnsi="Times New Roman" w:cs="Times New Roman"/>
          <w:b/>
          <w:sz w:val="24"/>
          <w:szCs w:val="24"/>
        </w:rPr>
      </w:pPr>
      <w:r w:rsidRPr="00061DE6">
        <w:rPr>
          <w:rFonts w:ascii="Times New Roman" w:hAnsi="Times New Roman" w:cs="Times New Roman"/>
          <w:b/>
          <w:sz w:val="24"/>
          <w:szCs w:val="24"/>
        </w:rPr>
        <w:t>Информатика</w:t>
      </w:r>
    </w:p>
    <w:tbl>
      <w:tblPr>
        <w:tblStyle w:val="a3"/>
        <w:tblW w:w="10802" w:type="dxa"/>
        <w:tblInd w:w="279" w:type="dxa"/>
        <w:tblLayout w:type="fixed"/>
        <w:tblLook w:val="04A0" w:firstRow="1" w:lastRow="0" w:firstColumn="1" w:lastColumn="0" w:noHBand="0" w:noVBand="1"/>
      </w:tblPr>
      <w:tblGrid>
        <w:gridCol w:w="2970"/>
        <w:gridCol w:w="858"/>
        <w:gridCol w:w="4252"/>
        <w:gridCol w:w="2722"/>
      </w:tblGrid>
      <w:tr w:rsidR="0028668F" w:rsidRPr="00061DE6" w:rsidTr="0028668F">
        <w:tc>
          <w:tcPr>
            <w:tcW w:w="2970" w:type="dxa"/>
          </w:tcPr>
          <w:p w:rsidR="0028668F" w:rsidRPr="00061DE6" w:rsidRDefault="0028668F" w:rsidP="003D420E">
            <w:pPr>
              <w:jc w:val="center"/>
              <w:rPr>
                <w:rFonts w:ascii="Times New Roman" w:hAnsi="Times New Roman" w:cs="Times New Roman"/>
                <w:b/>
                <w:sz w:val="24"/>
                <w:szCs w:val="24"/>
              </w:rPr>
            </w:pPr>
            <w:r w:rsidRPr="00061DE6">
              <w:rPr>
                <w:rFonts w:ascii="Times New Roman" w:hAnsi="Times New Roman" w:cs="Times New Roman"/>
                <w:b/>
                <w:sz w:val="24"/>
                <w:szCs w:val="24"/>
              </w:rPr>
              <w:t>Итоговые планируемые результаты</w:t>
            </w:r>
          </w:p>
        </w:tc>
        <w:tc>
          <w:tcPr>
            <w:tcW w:w="858" w:type="dxa"/>
          </w:tcPr>
          <w:p w:rsidR="0028668F" w:rsidRPr="00061DE6" w:rsidRDefault="0028668F" w:rsidP="003D420E">
            <w:pPr>
              <w:jc w:val="center"/>
              <w:rPr>
                <w:rFonts w:ascii="Times New Roman" w:hAnsi="Times New Roman" w:cs="Times New Roman"/>
                <w:b/>
                <w:sz w:val="24"/>
                <w:szCs w:val="24"/>
              </w:rPr>
            </w:pPr>
            <w:r w:rsidRPr="00061DE6">
              <w:rPr>
                <w:rFonts w:ascii="Times New Roman" w:hAnsi="Times New Roman" w:cs="Times New Roman"/>
                <w:b/>
                <w:sz w:val="24"/>
                <w:szCs w:val="24"/>
              </w:rPr>
              <w:t>Класс</w:t>
            </w:r>
          </w:p>
        </w:tc>
        <w:tc>
          <w:tcPr>
            <w:tcW w:w="4252" w:type="dxa"/>
          </w:tcPr>
          <w:p w:rsidR="0028668F" w:rsidRPr="00061DE6" w:rsidRDefault="0028668F" w:rsidP="003D420E">
            <w:pPr>
              <w:jc w:val="center"/>
              <w:rPr>
                <w:rFonts w:ascii="Times New Roman" w:hAnsi="Times New Roman" w:cs="Times New Roman"/>
                <w:b/>
                <w:sz w:val="24"/>
                <w:szCs w:val="24"/>
              </w:rPr>
            </w:pPr>
            <w:r w:rsidRPr="00061DE6">
              <w:rPr>
                <w:rFonts w:ascii="Times New Roman" w:hAnsi="Times New Roman" w:cs="Times New Roman"/>
                <w:b/>
                <w:sz w:val="24"/>
                <w:szCs w:val="24"/>
              </w:rPr>
              <w:t>Темы</w:t>
            </w:r>
          </w:p>
        </w:tc>
        <w:tc>
          <w:tcPr>
            <w:tcW w:w="2722" w:type="dxa"/>
          </w:tcPr>
          <w:p w:rsidR="0028668F" w:rsidRPr="00061DE6" w:rsidRDefault="0028668F" w:rsidP="003D420E">
            <w:pPr>
              <w:jc w:val="center"/>
              <w:rPr>
                <w:rFonts w:ascii="Times New Roman" w:hAnsi="Times New Roman" w:cs="Times New Roman"/>
                <w:b/>
                <w:sz w:val="24"/>
                <w:szCs w:val="24"/>
              </w:rPr>
            </w:pPr>
            <w:r w:rsidRPr="00061DE6">
              <w:rPr>
                <w:rFonts w:ascii="Times New Roman" w:hAnsi="Times New Roman" w:cs="Times New Roman"/>
                <w:b/>
                <w:sz w:val="24"/>
                <w:szCs w:val="24"/>
              </w:rPr>
              <w:t>Способ оценки</w:t>
            </w:r>
          </w:p>
        </w:tc>
      </w:tr>
      <w:tr w:rsidR="0028668F" w:rsidRPr="00061DE6" w:rsidTr="0028668F">
        <w:tc>
          <w:tcPr>
            <w:tcW w:w="2970" w:type="dxa"/>
          </w:tcPr>
          <w:p w:rsidR="0028668F" w:rsidRPr="00061DE6" w:rsidRDefault="0028668F" w:rsidP="003D420E">
            <w:pPr>
              <w:tabs>
                <w:tab w:val="left" w:pos="3317"/>
              </w:tabs>
              <w:autoSpaceDE w:val="0"/>
              <w:autoSpaceDN w:val="0"/>
              <w:ind w:right="26"/>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Пояснять на примерах смысл понятий «информация», «информационный процесс»,«обработка информации», «хранение информации», «передача информации».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Символ. Алфавит. Мощность алфавита. Разнообразие языков и алфавитов.</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Естественные и формальные языки. Алфавит текстов на русском языке. Двоичный алфавит. Количество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всевозможных слов (кодовых комбинаций). фиксированной длины в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двоичном алфавите. Преобразование любого алфавита к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двоичному.</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tabs>
                <w:tab w:val="left" w:pos="3317"/>
              </w:tabs>
              <w:autoSpaceDE w:val="0"/>
              <w:autoSpaceDN w:val="0"/>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Кодировать и декодировать сообщения по заданным правилам, демонстрировать понимание основных принципов кодирования информации различной природы (текстовой, графической, аудио);сравнивать длины сообщений, записанных в различных алфавитах, оперировать единицами измерения информационного объёма и скорости передачи данных.</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Количество различных слов фиксированной длины 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алфавите определенной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мощности.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Кодирование символов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одного алфавита с помощью кодовых слов в другом алфавите; кодовая таблица, декодирование. Двоичный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код. Представление данных в компьютере как текстов в двоичном алфавите. </w:t>
            </w:r>
          </w:p>
          <w:p w:rsidR="0028668F" w:rsidRPr="00061DE6" w:rsidRDefault="0028668F" w:rsidP="003D420E">
            <w:pPr>
              <w:autoSpaceDE w:val="0"/>
              <w:autoSpaceDN w:val="0"/>
              <w:ind w:right="144"/>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Скорость передачи данных. единицы скорости передачи данных. Кодирование текстов. Равномерный код. Неравномерный код.</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Кодировка ASCII.</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Восьмибитные кодировки.</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Понятие о кодировках UNICODE.</w:t>
            </w:r>
          </w:p>
          <w:p w:rsidR="0028668F" w:rsidRPr="00061DE6" w:rsidRDefault="0028668F" w:rsidP="003D420E">
            <w:pPr>
              <w:autoSpaceDE w:val="0"/>
              <w:autoSpaceDN w:val="0"/>
              <w:ind w:right="144"/>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Декодирование сообщений с использованием равномерного и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неравномерного кода.</w:t>
            </w:r>
          </w:p>
          <w:p w:rsidR="0028668F" w:rsidRPr="00061DE6" w:rsidRDefault="0028668F" w:rsidP="003D420E">
            <w:pPr>
              <w:autoSpaceDE w:val="0"/>
              <w:autoSpaceDN w:val="0"/>
              <w:ind w:right="28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Информационный объем текста. Искажение информации при передаче.</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Общее представление о цифровом представлении аудиовизуальных и других непрерывных данных. </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Кодирование цвета. Цветовые модели. Модель RGB. Глубина кодирования.</w:t>
            </w:r>
          </w:p>
          <w:p w:rsidR="0028668F" w:rsidRPr="00061DE6" w:rsidRDefault="0028668F" w:rsidP="003D420E">
            <w:pPr>
              <w:autoSpaceDE w:val="0"/>
              <w:autoSpaceDN w:val="0"/>
              <w:ind w:right="432"/>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Палитра. Растровое и векторное представление изображений. Пиксель.</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Оценка информационного объема графических данных для растрового изображения.</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Кодирование звука. Разрядность и частота записи. Количество каналов записи. Оценка количественных параметров, связанных с представлением и хранением звуковых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файлов.</w:t>
            </w:r>
          </w:p>
        </w:tc>
        <w:tc>
          <w:tcPr>
            <w:tcW w:w="272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ПР9 Определение кода символа в различных кодировках 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текстовом процессоре.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ПР10 Определение кода цвета в палитре RGB в графическом редакторе.</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ПР11 Сохранение растрового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графического изображения в разных форматах. ПР12 Запись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звуковых файлов с различным качеством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звучания.</w:t>
            </w:r>
          </w:p>
          <w:p w:rsidR="0028668F" w:rsidRPr="00061DE6" w:rsidRDefault="0028668F" w:rsidP="003D420E">
            <w:pPr>
              <w:rPr>
                <w:rFonts w:ascii="Times New Roman" w:hAnsi="Times New Roman" w:cs="Times New Roman"/>
                <w:sz w:val="24"/>
                <w:szCs w:val="24"/>
              </w:rPr>
            </w:pPr>
          </w:p>
        </w:tc>
      </w:tr>
      <w:tr w:rsidR="0028668F" w:rsidRPr="00061DE6" w:rsidTr="0028668F">
        <w:tc>
          <w:tcPr>
            <w:tcW w:w="2970" w:type="dxa"/>
          </w:tcPr>
          <w:p w:rsidR="0028668F" w:rsidRPr="00061DE6" w:rsidRDefault="0028668F" w:rsidP="003D420E">
            <w:pPr>
              <w:tabs>
                <w:tab w:val="left" w:pos="3317"/>
              </w:tabs>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Оценивать и сравнивать размеры текстовых, графических, звуковых файлов и видеофайлов.</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Информационный объем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данных. Бит - минимальная единица количества информации - двоичный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разряд. Единицы измерения информационного объема данных. Бит, байт, килобайт, мегабайт, гигабайт.</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Приводить примеры современных устройств хранения и передачи информации, сравнивать их количественные характеристики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ind w:left="72"/>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Дискретность данных.</w:t>
            </w:r>
          </w:p>
          <w:p w:rsidR="0028668F" w:rsidRPr="00061DE6" w:rsidRDefault="0028668F" w:rsidP="003D420E">
            <w:pPr>
              <w:autoSpaceDE w:val="0"/>
              <w:autoSpaceDN w:val="0"/>
              <w:ind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Возможность описания непрерывных объектов и процессов с помощью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дискретных данных.</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Информационные процессы -процессы, связанные с хранением, преобразованием и передачей данных.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ПР8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Использование сервисов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интернет -коммуникаций.</w:t>
            </w:r>
          </w:p>
        </w:tc>
      </w:tr>
      <w:tr w:rsidR="0028668F" w:rsidRPr="00061DE6" w:rsidTr="0028668F">
        <w:tc>
          <w:tcPr>
            <w:tcW w:w="2970" w:type="dxa"/>
          </w:tcPr>
          <w:p w:rsidR="0028668F" w:rsidRPr="00061DE6" w:rsidRDefault="0028668F" w:rsidP="003D420E">
            <w:pPr>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Выделять основные этапы в истории и понимать тенденции развития компьютеров и программного обеспечения.</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История развития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компьютеров и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программного обеспечения.</w:t>
            </w:r>
            <w:r w:rsidRPr="00061DE6">
              <w:rPr>
                <w:rFonts w:ascii="Times New Roman" w:eastAsia="Times New Roman" w:hAnsi="Times New Roman" w:cs="Times New Roman"/>
                <w:b/>
                <w:color w:val="000000"/>
                <w:sz w:val="24"/>
                <w:szCs w:val="24"/>
              </w:rPr>
              <w:t xml:space="preserve"> </w:t>
            </w:r>
            <w:r w:rsidRPr="00061DE6">
              <w:rPr>
                <w:rFonts w:ascii="Times New Roman" w:eastAsia="Times New Roman" w:hAnsi="Times New Roman" w:cs="Times New Roman"/>
                <w:color w:val="000000"/>
                <w:sz w:val="24"/>
                <w:szCs w:val="24"/>
              </w:rPr>
              <w:t>Поколения компьютеров.</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Современные тенденции развития компьютеров.</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Суперкомпьютеры.</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Параллельные вычисления. Персональный компьютер.</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Процессор и его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характеристики. (тактовая частота, разрядность). Оперативная память. Долговременная память. Устройства ввода   и вывода. Объем хранимых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данных (оперативная память компьютера, жесткий и твердотельный диск, постоянная память смартфона) и скорость доступа для различных видов носителей. </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Программное обеспечение компьютера. Прикладное программное обеспечение.</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Системное программное обеспечение. Системы программирования. Правовая охрана программ и данных.</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Бесплатные и условно-бесплатные программы.</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Свободное программное обеспечение.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 Включение компьютера и получение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информации о его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характеристиках. ПР2 Выполнение основных операций с файлами и папками.</w:t>
            </w:r>
          </w:p>
        </w:tc>
      </w:tr>
      <w:tr w:rsidR="0028668F" w:rsidRPr="00061DE6" w:rsidTr="0028668F">
        <w:tc>
          <w:tcPr>
            <w:tcW w:w="2970" w:type="dxa"/>
          </w:tcPr>
          <w:p w:rsidR="0028668F" w:rsidRPr="00061DE6" w:rsidRDefault="0028668F" w:rsidP="003D420E">
            <w:pPr>
              <w:autoSpaceDE w:val="0"/>
              <w:autoSpaceDN w:val="0"/>
              <w:ind w:left="-142"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Получать и использовать информацию о характеристиках персонального компьютера и его основных элементах (процессор, оперативная память, долговременная память, уст​ройства  ввода-вывода);соотносить характеристики компьютера с задачами, решаемыми с его помощью.</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ind w:left="72"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Компьютер - универсальное вычислительное устройство, работающее по программе.</w:t>
            </w:r>
          </w:p>
          <w:p w:rsidR="0028668F" w:rsidRPr="00061DE6" w:rsidRDefault="0028668F" w:rsidP="003D420E">
            <w:pPr>
              <w:autoSpaceDE w:val="0"/>
              <w:autoSpaceDN w:val="0"/>
              <w:ind w:left="72"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Типы компьютеров: персональные компьютеры, встроенные компьютеры, суперкомпьютеры. Мобильные устройства. Основные компоненты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компьютера и их назначение.</w:t>
            </w:r>
          </w:p>
          <w:p w:rsidR="0028668F" w:rsidRPr="00061DE6" w:rsidRDefault="0028668F" w:rsidP="003D420E">
            <w:pPr>
              <w:autoSpaceDE w:val="0"/>
              <w:autoSpaceDN w:val="0"/>
              <w:ind w:left="72"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Процессор. Оперативная и долговременная память.</w:t>
            </w:r>
          </w:p>
          <w:p w:rsidR="0028668F" w:rsidRPr="00061DE6" w:rsidRDefault="0028668F" w:rsidP="003D420E">
            <w:pPr>
              <w:autoSpaceDE w:val="0"/>
              <w:autoSpaceDN w:val="0"/>
              <w:ind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Устройства ввода и вывода.</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Сенсорный ввод, датчики мобильных устройств,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средства биометрической аутентификации. Тб и правила  работы на компьютере.</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Ориентироваться в иерархической структуре файловой системы (записывать полное имя файла (каталога), путь к файлу (каталогу) по имеющемуся описанию файловой структуры некоторого информационного носителя);работать с файловой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 и каталоги; использовать антивирусную программу</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Файлы и папки. Принципы построения файловых систем. Полное имя файла(папки).</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Путь к файлу(папки). Работа с файлами и каталогами средствами операционной системы: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создание, копирование, перемещение, переименование и удаление файлов и папок (каталогов). Типы файлов. Свойства файлов. Характерные размеры файлов различный типов. (страница текста, электронная книга, фотография, запись песни, видеоклип, полнометражный фильм) Архивация данных. Использование программ-архиваторов. Файловый менеджер. Поиск файлов средствами операционной системы. Компьютерные вирусы и другие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вредоносные программы.</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Программы для защиты от вирусов. </w:t>
            </w:r>
          </w:p>
        </w:tc>
        <w:tc>
          <w:tcPr>
            <w:tcW w:w="272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ПР3 Сравнение размеров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текстовых, графических, звуковых и видеофайлов.</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ПР4 Изучение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элементов интерфейса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используемой операционной системы.</w:t>
            </w:r>
          </w:p>
        </w:tc>
      </w:tr>
      <w:tr w:rsidR="0028668F" w:rsidRPr="00061DE6" w:rsidTr="0028668F">
        <w:tc>
          <w:tcPr>
            <w:tcW w:w="2970" w:type="dxa"/>
          </w:tcPr>
          <w:p w:rsidR="0028668F" w:rsidRPr="00061DE6" w:rsidRDefault="0028668F" w:rsidP="003D420E">
            <w:pPr>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Представлять результаты своей деятельности в виде структурированных иллюстрированных документов, мультимедийных презентаций</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ind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Текстовые документы и их структурные элементы</w:t>
            </w:r>
            <w:proofErr w:type="gramStart"/>
            <w:r w:rsidRPr="00061DE6">
              <w:rPr>
                <w:rFonts w:ascii="Times New Roman" w:eastAsia="Times New Roman" w:hAnsi="Times New Roman" w:cs="Times New Roman"/>
                <w:color w:val="000000"/>
                <w:sz w:val="24"/>
                <w:szCs w:val="24"/>
              </w:rPr>
              <w:t>.(</w:t>
            </w:r>
            <w:proofErr w:type="gramEnd"/>
            <w:r w:rsidRPr="00061DE6">
              <w:rPr>
                <w:rFonts w:ascii="Times New Roman" w:eastAsia="Times New Roman" w:hAnsi="Times New Roman" w:cs="Times New Roman"/>
                <w:color w:val="000000"/>
                <w:sz w:val="24"/>
                <w:szCs w:val="24"/>
              </w:rPr>
              <w:t>страница, абзац, строка, слово, символ).</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Текстовый процессор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инструмент создания, редактирования и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форматирования текстов. Правила набора текста. Редактирование текста.</w:t>
            </w:r>
          </w:p>
          <w:p w:rsidR="0028668F" w:rsidRPr="00061DE6" w:rsidRDefault="0028668F" w:rsidP="003D420E">
            <w:pPr>
              <w:autoSpaceDE w:val="0"/>
              <w:autoSpaceDN w:val="0"/>
              <w:ind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Свойства символов. Шрифт. Типы шрифтов. (рубленые, с засечками, моноширинные). Полужирное и курсивное начертание.</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Свойства абзацев: границы, абзацный отступ, интервал, выравнивание.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Параметры страницы. Стилевое оформление.</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Структурирование информации с помощью списков и таблиц.</w:t>
            </w:r>
          </w:p>
          <w:p w:rsidR="0028668F" w:rsidRPr="00061DE6" w:rsidRDefault="0028668F" w:rsidP="003D420E">
            <w:pPr>
              <w:autoSpaceDE w:val="0"/>
              <w:autoSpaceDN w:val="0"/>
              <w:ind w:right="-108"/>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Многоуровневые списки.</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Добавление таблиц в текстовые документы.  </w:t>
            </w:r>
          </w:p>
          <w:p w:rsidR="0028668F" w:rsidRPr="00061DE6" w:rsidRDefault="0028668F" w:rsidP="003D420E">
            <w:pPr>
              <w:autoSpaceDE w:val="0"/>
              <w:autoSpaceDN w:val="0"/>
              <w:ind w:right="-108"/>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Вставка изображений в текстовые документы.</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Обтекание изображений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текстом. Включение в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текстовый документ диаграмм, формул, нумерации страниц,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колонтитулов, ссылок и других элементов. Знакомство с графическими редакторами. Растровые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рисунки. Использование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графических примитивов.</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Операции редактирования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графических объектов, в том числе цифровых фотографий: изменение размера, обрезка, поворот, отражение, работа с областями, коррекция цвета, яркости и контрастности.</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Векторная графика. Создание векторных рисунков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встроенными средствами текстового процессора или других программ. (приложений). Добавление векторных рисунков в документы.  Подготовка мультимедийных презентаций. Слайд.</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Добавление на слайд текста и изображения. Работа с несколькими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слайдами. Добавление на слайд аудиовизуальных данных. Анимация. Гиперссылки.</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13 Создание небольших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текстовых документов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посредством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квалифицированного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клавиатурного письма с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использованием базовых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средств текстовых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редакторов.</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ПР14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Форматирование текстовых документов.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ПР15 Вставка в документ формул, таблиц, изображений,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оформление списков.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ПР16 Создание небольших текстовых документов с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цитатами и ссылками на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цитируемые источники.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ПР17 Создание и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редактирование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изображения, в том числе цифровых фотографий, с помощью инструментов растрового графического редактора.</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18 Создание и редактирование изображения с помощью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инструментов векторного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графического редактора.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ПР19 Создание презентации с гиперссылками на основе готовых шаблонов.</w:t>
            </w:r>
          </w:p>
        </w:tc>
      </w:tr>
      <w:tr w:rsidR="0028668F" w:rsidRPr="00061DE6" w:rsidTr="0028668F">
        <w:tc>
          <w:tcPr>
            <w:tcW w:w="2970" w:type="dxa"/>
          </w:tcPr>
          <w:p w:rsidR="0028668F" w:rsidRPr="00061DE6" w:rsidRDefault="0028668F" w:rsidP="003D420E">
            <w:pPr>
              <w:autoSpaceDE w:val="0"/>
              <w:autoSpaceDN w:val="0"/>
              <w:ind w:right="-85"/>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Искать информацию в сети Интернет (в том числе по ключевым словам, по изображению), критически относиться к найденной информации, осознавая опасность для личности и общества распространения вредоносной информации, в том числе экстремистского и террористического характера.</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Информация - одно из основных понятий современной науки.</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Информация как сведения, предназначенные для восприятия человеком, и информация как  данные, которые могут быть обработаны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автоматизированной системой.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ПР7 Поиск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информации по ключевым словам и по изображению.</w:t>
            </w:r>
          </w:p>
        </w:tc>
      </w:tr>
      <w:tr w:rsidR="0028668F" w:rsidRPr="00061DE6" w:rsidTr="0028668F">
        <w:trPr>
          <w:trHeight w:val="415"/>
        </w:trPr>
        <w:tc>
          <w:tcPr>
            <w:tcW w:w="2970" w:type="dxa"/>
          </w:tcPr>
          <w:p w:rsidR="0028668F" w:rsidRPr="00061DE6" w:rsidRDefault="0028668F" w:rsidP="003D420E">
            <w:pPr>
              <w:autoSpaceDE w:val="0"/>
              <w:autoSpaceDN w:val="0"/>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Понимать структуру адресов веб-ресурсов.</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tc>
        <w:tc>
          <w:tcPr>
            <w:tcW w:w="4252" w:type="dxa"/>
          </w:tcPr>
          <w:p w:rsidR="0028668F" w:rsidRPr="00061DE6" w:rsidRDefault="0028668F" w:rsidP="003D420E">
            <w:pPr>
              <w:autoSpaceDE w:val="0"/>
              <w:autoSpaceDN w:val="0"/>
              <w:ind w:left="72"/>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Объединение компьютеров в сеть. Сеть Интернет. Веб-страница, веб-сайт.</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Структура адресов веб-ресурсов. Браузер.</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Поисковые системы. Поиск информации по ключевым словам и по изображению. Достоверность информации, полученной из Интернета.</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Глобальная сеть Интернет и стратегии безопасного поведения в ней. IP адресаузлов. Сетевое хранение данных. Методы индивидуального и коллективного размещения новой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информации в сети Интернет. Большие данные(интернет данные, в частности данные социальных сетей) </w:t>
            </w:r>
          </w:p>
        </w:tc>
        <w:tc>
          <w:tcPr>
            <w:tcW w:w="272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ПР5 Использование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программы - архиватора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 Создание комплексных ИО в виде веб-страниц, включающих графические объекты,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использованием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конструкторов.</w:t>
            </w:r>
          </w:p>
        </w:tc>
      </w:tr>
      <w:tr w:rsidR="0028668F" w:rsidRPr="00061DE6" w:rsidTr="0028668F">
        <w:trPr>
          <w:trHeight w:val="5944"/>
        </w:trPr>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современные сервисы интернет-коммуникаций.</w:t>
            </w:r>
          </w:p>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Cоблюдать требования безопасной эксплуатации технических средств ИКТ/ Cоблюдать сетевой этикет, базовые нормы информационной этики и права при работе с приложениями на любых устройствах и в сети Интернет, выбирать безопасные стратегии поведения в сети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tc>
        <w:tc>
          <w:tcPr>
            <w:tcW w:w="4252" w:type="dxa"/>
          </w:tcPr>
          <w:p w:rsidR="0028668F" w:rsidRPr="00061DE6" w:rsidRDefault="0028668F" w:rsidP="003D420E">
            <w:pPr>
              <w:autoSpaceDE w:val="0"/>
              <w:autoSpaceDN w:val="0"/>
              <w:ind w:left="72" w:right="432"/>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Современные сервисы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интернет-коммуникаций.</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Сетевой этикет, базовые нормы информационной этики и права при работе в сети Интернет. Стратегии безопасного поведения в Интернете. </w:t>
            </w:r>
          </w:p>
          <w:p w:rsidR="0028668F" w:rsidRPr="00061DE6" w:rsidRDefault="0028668F" w:rsidP="003D420E">
            <w:pPr>
              <w:autoSpaceDE w:val="0"/>
              <w:autoSpaceDN w:val="0"/>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Проверка правописания.</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Расстановка переносов.</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Голосовой ввод текста.</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Оптическое распознавание текста. Компьютерный </w:t>
            </w:r>
            <w:r w:rsidRPr="00061DE6">
              <w:rPr>
                <w:rFonts w:ascii="Times New Roman" w:hAnsi="Times New Roman" w:cs="Times New Roman"/>
                <w:sz w:val="24"/>
                <w:szCs w:val="24"/>
              </w:rPr>
              <w:t xml:space="preserve"> </w:t>
            </w:r>
            <w:r w:rsidRPr="00061DE6">
              <w:rPr>
                <w:rFonts w:ascii="Times New Roman" w:eastAsia="Times New Roman" w:hAnsi="Times New Roman" w:cs="Times New Roman"/>
                <w:color w:val="000000"/>
                <w:sz w:val="24"/>
                <w:szCs w:val="24"/>
              </w:rPr>
              <w:t>перевод. Использование сервисов сети Интернет для обработки текста.</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Виды деятельности в сети Интернет. Интернет-сервисы: </w:t>
            </w:r>
            <w:r w:rsidRPr="00061DE6">
              <w:rPr>
                <w:rFonts w:ascii="Times New Roman" w:hAnsi="Times New Roman" w:cs="Times New Roman"/>
                <w:color w:val="000000"/>
                <w:sz w:val="24"/>
                <w:szCs w:val="24"/>
              </w:rPr>
              <w:t>коммуникационные сервисы (почтовая служба, видео-конференц-связь и другие), справочные службы (карты, расписания и другие), поисковые службы, службы обновления программного обеспечения и другие службы</w:t>
            </w:r>
            <w:r w:rsidRPr="00061DE6">
              <w:rPr>
                <w:rFonts w:ascii="Times New Roman" w:eastAsia="Times New Roman" w:hAnsi="Times New Roman" w:cs="Times New Roman"/>
                <w:color w:val="000000"/>
                <w:sz w:val="24"/>
                <w:szCs w:val="24"/>
              </w:rPr>
              <w:t>.  Сервисы государственных услуг. Облачные хранилища данных.</w:t>
            </w:r>
          </w:p>
          <w:p w:rsidR="0028668F" w:rsidRPr="00061DE6" w:rsidRDefault="0028668F" w:rsidP="003D420E">
            <w:pPr>
              <w:autoSpaceDE w:val="0"/>
              <w:autoSpaceDN w:val="0"/>
              <w:ind w:right="288"/>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Средства совместной разработки документов</w:t>
            </w:r>
            <w:proofErr w:type="gramStart"/>
            <w:r w:rsidRPr="00061DE6">
              <w:rPr>
                <w:rFonts w:ascii="Times New Roman" w:eastAsia="Times New Roman" w:hAnsi="Times New Roman" w:cs="Times New Roman"/>
                <w:color w:val="000000"/>
                <w:sz w:val="24"/>
                <w:szCs w:val="24"/>
              </w:rPr>
              <w:t>.(</w:t>
            </w:r>
            <w:proofErr w:type="gramEnd"/>
            <w:r w:rsidRPr="00061DE6">
              <w:rPr>
                <w:rFonts w:ascii="Times New Roman" w:eastAsia="Times New Roman" w:hAnsi="Times New Roman" w:cs="Times New Roman"/>
                <w:color w:val="000000"/>
                <w:sz w:val="24"/>
                <w:szCs w:val="24"/>
              </w:rPr>
              <w:t>онлайн офисы)</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Программное обеспечение как веб-сервис: онлайновые текстовые и графические редакторы, среды разработки программ. </w:t>
            </w:r>
          </w:p>
        </w:tc>
        <w:tc>
          <w:tcPr>
            <w:tcW w:w="272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ПР6 Защита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информации от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 xml:space="preserve">компьютерных вирусов с помощью антивирусных программ.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ПР3 Поиск информации в сети Интернет по запросам с использованием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логических операций.</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ПР4 Использование онлайн-</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офиса для разработки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документов.</w:t>
            </w:r>
          </w:p>
        </w:tc>
      </w:tr>
      <w:tr w:rsidR="0028668F" w:rsidRPr="00061DE6" w:rsidTr="0028668F">
        <w:trPr>
          <w:trHeight w:val="1933"/>
        </w:trPr>
        <w:tc>
          <w:tcPr>
            <w:tcW w:w="2970"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color w:val="000000"/>
                <w:sz w:val="24"/>
                <w:szCs w:val="24"/>
              </w:rPr>
              <w:t>Применять методы профилактики негативного влияния средств информационных и коммуникационных технологий на здоровье пользователя.</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7</w:t>
            </w: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p w:rsidR="0028668F" w:rsidRPr="00061DE6" w:rsidRDefault="0028668F" w:rsidP="003D420E">
            <w:pPr>
              <w:rPr>
                <w:rFonts w:ascii="Times New Roman" w:hAnsi="Times New Roman" w:cs="Times New Roman"/>
                <w:sz w:val="24"/>
                <w:szCs w:val="24"/>
              </w:rPr>
            </w:pPr>
          </w:p>
        </w:tc>
        <w:tc>
          <w:tcPr>
            <w:tcW w:w="4252" w:type="dxa"/>
          </w:tcPr>
          <w:p w:rsidR="0028668F" w:rsidRPr="00061DE6" w:rsidRDefault="0028668F" w:rsidP="003D420E">
            <w:pPr>
              <w:autoSpaceDE w:val="0"/>
              <w:autoSpaceDN w:val="0"/>
              <w:ind w:left="72" w:right="432"/>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Современные сервисы </w:t>
            </w:r>
            <w:r w:rsidRPr="00061DE6">
              <w:rPr>
                <w:rFonts w:ascii="Times New Roman" w:hAnsi="Times New Roman" w:cs="Times New Roman"/>
                <w:sz w:val="24"/>
                <w:szCs w:val="24"/>
              </w:rPr>
              <w:br/>
            </w:r>
            <w:r w:rsidRPr="00061DE6">
              <w:rPr>
                <w:rFonts w:ascii="Times New Roman" w:eastAsia="Times New Roman" w:hAnsi="Times New Roman" w:cs="Times New Roman"/>
                <w:color w:val="000000"/>
                <w:sz w:val="24"/>
                <w:szCs w:val="24"/>
              </w:rPr>
              <w:t>интернет-коммуникаций.</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Сетевой этикет, базовые нормы информационной этики и права при работе в сети Интернет. Стратегии безопасного поведения в Интернете.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864"/>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Пояснять на примерах различия между позиционными и непозиционными системами счисления.</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 xml:space="preserve">Непозиционные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позиционные системы счисления. Алфавит.</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Основание. Развернутая форма записи числа.</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Перевод в десятичную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систему чисел, записанных в других системах счисления.</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Записывать и сравнивать целые числа от 0 до 1024 в различных позиционных системах счисления (с основаниями 2, 8, 16); выполнять арифметические операции над ними.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Римская система счисления.</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Двоичная система счисления. Перевод целых чисел в пределах от 0 до 1024 в двоичную систему счисления.</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Восьмеричная система счисления. Перевод чисел из восьмеричной системы в двоичную и десятичную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системы и обратно.</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Шестнадцатиричная системы счисления. Перевод чисел из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шестнадцатиричной системы в двоичную, восьмеричную,  десятичную системы и обратно.</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Арифметические операции в двоичной системе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счисления.</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sz w:val="24"/>
                <w:szCs w:val="24"/>
              </w:rPr>
              <w:t>Раскрывать смысл понятий «высказывание», «логическая операция</w:t>
            </w:r>
            <w:r w:rsidRPr="00061DE6">
              <w:rPr>
                <w:rFonts w:ascii="Times New Roman" w:eastAsia="Times New Roman" w:hAnsi="Times New Roman" w:cs="Times New Roman"/>
                <w:color w:val="000000"/>
                <w:sz w:val="24"/>
                <w:szCs w:val="24"/>
              </w:rPr>
              <w:t>», «логическое выражение»</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Логические высказывания.</w:t>
            </w:r>
          </w:p>
          <w:p w:rsidR="0028668F" w:rsidRPr="00061DE6" w:rsidRDefault="0028668F" w:rsidP="003D420E">
            <w:pPr>
              <w:autoSpaceDE w:val="0"/>
              <w:autoSpaceDN w:val="0"/>
              <w:ind w:left="72" w:right="864"/>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Логические значения высказываний.</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Элементарные и составные высказывания.</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Записывать логические выражения с использованием дизъюнкции, конъюнкции и отрицания, определять истинность логических выражений, если известны значения истинности входящих в него переменных, строить таблицы истинности для логических выражений</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Логические операции: "и"(коньюнкция, логическое умножение), "или"(дизьнкция, логическое сложение), "не" (логическое отрицание). Приоритет логических операций. Определение истинности составного высказывания, если известны значения истинности входящих в него элементарных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высказываний. Логические выражения. Правила записи логических выражений</w:t>
            </w:r>
            <w:proofErr w:type="gramStart"/>
            <w:r w:rsidRPr="00061DE6">
              <w:rPr>
                <w:rFonts w:ascii="Times New Roman" w:eastAsia="Times New Roman" w:hAnsi="Times New Roman" w:cs="Times New Roman"/>
                <w:color w:val="000000"/>
                <w:sz w:val="24"/>
                <w:szCs w:val="24"/>
              </w:rPr>
              <w:t>.П</w:t>
            </w:r>
            <w:proofErr w:type="gramEnd"/>
            <w:r w:rsidRPr="00061DE6">
              <w:rPr>
                <w:rFonts w:ascii="Times New Roman" w:eastAsia="Times New Roman" w:hAnsi="Times New Roman" w:cs="Times New Roman"/>
                <w:color w:val="000000"/>
                <w:sz w:val="24"/>
                <w:szCs w:val="24"/>
              </w:rPr>
              <w:t>остроение таблиц истинности  логических выражений. Логические элементы.</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Знакомство с логическими основами компьютера.</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Раскрывать смысл понятий «исполнитель», «алгоритм», «программа», понимая разницу между употреблением этих терминов в обыденной речи и в информатике</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Понятие алгоритма.</w:t>
            </w:r>
          </w:p>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Исполнители алгоритмов.</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Алгоритм как план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управления исполнителем.</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Описывать алгоритм решения задачи различными способами, в том числе в виде блок-схемы</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autoSpaceDE w:val="0"/>
              <w:autoSpaceDN w:val="0"/>
              <w:ind w:left="72"/>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Свойства алгоритма.</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Способы записи алгоритма. (словесный, в виде блок-схемы, программа)</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 Преобразование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алгоритма из одной формы записи в другую.</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Составлять, выполнять вручную и на компьютере несложные алгоритмы с использованием ветвлений и циклов для управления исполнителями, такими как Робот, Черепашка, Чертёжник</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Алгоритмические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конструкции. Конструкция "следование". Линейный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алгоритм. Ограниченность линейных алгоритмов: </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невозможность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предусмотреть зависимость последовательности выполняемых действий от исходных данных.</w:t>
            </w:r>
          </w:p>
          <w:p w:rsidR="0028668F" w:rsidRPr="00061DE6" w:rsidRDefault="0028668F" w:rsidP="003D420E">
            <w:pPr>
              <w:autoSpaceDE w:val="0"/>
              <w:autoSpaceDN w:val="0"/>
              <w:ind w:right="288"/>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Конструкция "ветвление": полная и неполная форма.</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Выполнение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невыполнение условия (истинность и ложность высказывания)</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Простые и составные условия.</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Конструкция "повторения": циклы с заданным числом повторений, с условием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выполнения, с переменной цикла.</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Разработка для формального исполнителя алгоритма, приводящего к требуемому результату при конкретных исходных данных.</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Разработка несложных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алгоритмов с использованием циклов и ветвлений для управления формальным исполнителем Робот. </w:t>
            </w:r>
          </w:p>
          <w:p w:rsidR="0028668F" w:rsidRPr="00061DE6" w:rsidRDefault="0028668F" w:rsidP="003D420E">
            <w:pPr>
              <w:autoSpaceDE w:val="0"/>
              <w:autoSpaceDN w:val="0"/>
              <w:ind w:left="72" w:right="288"/>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Выполнение алгоритмов вручную и на компьютере.</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Синтаксические и логические ошибки. Отказы.</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Разработка для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формального исполнителя алгоритма, приводящего к требуемому результату при конкретных исходных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данных.</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Создание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выполнение на компьютере несложных алгоритмов с использованием циклов и ветвлений для управления исполнителем Робот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"Ручное" исполнение готовых алгоритмов при конкретных исходных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данных.</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константы и переменные различных типов (числовых, логических, символьных), а также содержащие их выражения; использовать оператор присваивания</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Язык программирования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Python. Система программирования: редактор текста программ, транслятор, отладчик. Переменная: тип, имя,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значение. Целые, вещественные и символьные переменные. Оператор присваивания. Арифметические выражения и порядок их вычисления.</w:t>
            </w:r>
          </w:p>
          <w:p w:rsidR="0028668F" w:rsidRPr="00061DE6" w:rsidRDefault="0028668F" w:rsidP="003D420E">
            <w:pPr>
              <w:autoSpaceDE w:val="0"/>
              <w:autoSpaceDN w:val="0"/>
              <w:jc w:val="both"/>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 xml:space="preserve">Операции с целыми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числами: целочисленное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деление, остаток от деления.</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Ветвления. Составные условия (запись логических выражений на изучаемом языке программирования).</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 Программирование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линейных алгоритмов,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предполагающих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вычисление арифметических и логических выражений на изучаемом языке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программирования Python.</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Разработка программ,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содержащих оператор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ветвления, на изучаемом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языке программирования Python.</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при разработке программ логические значения, операции и выражения с ними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Обработка символьных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данных. Символьные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переменные. Посимвольная обработка строк. Подсчет частоты появления символа в строке. Встроенные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функции для обработки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строк.</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Анализировать предложенные алгоритмы, в том числе определять, какие результаты возможны при заданном множестве исходных значений</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Определение возможных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результатов работы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алгоритма при данном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множестве входных данных, приводящих к данному результату.</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Создавать и отлаживать программы на одном из языков программирования (Python), реализующие несложные алгоритмы обработки числовых данных с использованием циклов и ветвлений, в том числе реализующие проверку делимости одного целого числа на другое, проверку натурального числа на простоту, выделения цифр из натурального числа</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8</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Нахождение минимума и максимума из двух, трех и четырех чисел. Решение квадратного уравнения,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имеющего вещественные Диалоговая отладка программ: пошаговое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выполнение, просмотр значений величин, отладочный вывод, выбор точки останова. Цикл с условием. Алгоритм Евклида для нахождения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наибольшего общего делителя двух натуральных чисел. Разбиение записи натурального числа в позиционной системе счисления с основанием, меньшим или равным 10, на отдельные цифры. Цикл с переменной.</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Алгоритмы проверки </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делимости одного целого числа на другое, проверки натурального числа на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простоту.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 Разработка программ, содержащих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оператор цикла, на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изучаемом языке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программирования Python.</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Разбивать задачи на подзадачи; составлять, выполнять вручную и на компьютере несложные алгоритмы с использованием ветвлений, циклов и вспомогательных алгоритмов для управления исполнителями, такими как Робот, Черепашка, Чертёжник</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Разбиение задачи на подзадачи. Составление алгоритмов и программ с использованием ветвлений, циклов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вспомогательных алгоритмов для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управления исполнителем Робот.  </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ПР8 Составление программ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использованием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вспомогательных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алгоритмов для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управления исполнителем Робот</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Составлять и отлаживать программы, реализующие типовые алгоритмы обработки числовых последовательностей или одномерных числовых массивов (поиск максимумов, минимумов, суммы или количества элементов с заданными свойствами) на одном из языков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программирования (Python)</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Табличные величины. (массивы) Одномерные массивы</w:t>
            </w:r>
            <w:proofErr w:type="gramStart"/>
            <w:r w:rsidRPr="00061DE6">
              <w:rPr>
                <w:rFonts w:ascii="Times New Roman" w:eastAsia="Times New Roman" w:hAnsi="Times New Roman" w:cs="Times New Roman"/>
                <w:color w:val="000000"/>
                <w:sz w:val="24"/>
                <w:szCs w:val="24"/>
              </w:rPr>
              <w:t>.С</w:t>
            </w:r>
            <w:proofErr w:type="gramEnd"/>
            <w:r w:rsidRPr="00061DE6">
              <w:rPr>
                <w:rFonts w:ascii="Times New Roman" w:eastAsia="Times New Roman" w:hAnsi="Times New Roman" w:cs="Times New Roman"/>
                <w:color w:val="000000"/>
                <w:sz w:val="24"/>
                <w:szCs w:val="24"/>
              </w:rPr>
              <w:t xml:space="preserve">оставление и отладка программ, реализующих типовые алгоритмы обработки одномерных числовыхмассивов на языке программирования Python: заполнение числового массива случайными числами, в соответствии с формулой или путем ввода чисел, нахождение суммы элементов массива, линейный поиск заданного значения в массиве, подсчет элементов массива, удовлетворяющих заданному условию. Составление и отладка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программ, реализующих типовые алгоритмы обработки одномерных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массивов на языке программирования Python: нахождение минимального(максимального)  элемента массива.Сортировка массива.</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Обработка потока данных: вычисление количества, суммы, среднего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арифметического, минимального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максимального значения элементов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последовательности,удовлетворяющих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заданному условию.</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ПР9 Составление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отладка программ,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реализующих типовые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алгоритмы обработки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одномерных массивов на языке программирования Python: нахождение суммы элементов массива,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линейный поиск заданного значения в массиве,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подсчет элементов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массива,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удовлетворяющих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заданному условию..</w:t>
            </w:r>
          </w:p>
          <w:p w:rsidR="0028668F" w:rsidRPr="00061DE6" w:rsidRDefault="0028668F" w:rsidP="003D420E">
            <w:pPr>
              <w:rPr>
                <w:rFonts w:ascii="Times New Roman" w:hAnsi="Times New Roman" w:cs="Times New Roman"/>
                <w:sz w:val="24"/>
                <w:szCs w:val="24"/>
              </w:rPr>
            </w:pP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Раскрывать смысл понятий «модель», «моделирование», определять виды моделей; оценивать адекватность модели моделируемому объекту и целям моделирования</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Модель. Задачи, решаемые с помощью моделирования.</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Классификация моделей. Материальные и информационные модели. Непрерывные и дискретные модели. Имитационные модели. Игровые модели. Оценка адекватности модели моделируемому объекту и целям моделирования. Табличные модели.</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Таблица как представление отношения. Базы данных. Отбор в таблице строк,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удовлетворяющих заданному условию. Понятие математической модели. Задачи, решаемые с помощью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математического (компьютерного)</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моделирования. Отличие математической модели от натуральной модели и от словесного (натурального) описания объекта.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Этапы компьютерного моделирования: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постановка, построение математической модели, программная реализация, тестирование, проведение компьютерного эксперимента, анализ его результатов, уточнение модели. </w:t>
            </w:r>
          </w:p>
          <w:p w:rsidR="0028668F" w:rsidRPr="00061DE6" w:rsidRDefault="0028668F" w:rsidP="003D420E">
            <w:pPr>
              <w:rPr>
                <w:rFonts w:ascii="Times New Roman" w:eastAsia="Times New Roman" w:hAnsi="Times New Roman" w:cs="Times New Roman"/>
                <w:color w:val="000000"/>
                <w:sz w:val="24"/>
                <w:szCs w:val="24"/>
              </w:rPr>
            </w:pPr>
          </w:p>
          <w:p w:rsidR="0028668F" w:rsidRPr="00061DE6" w:rsidRDefault="0028668F" w:rsidP="003D420E">
            <w:pPr>
              <w:autoSpaceDE w:val="0"/>
              <w:autoSpaceDN w:val="0"/>
              <w:ind w:left="72"/>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Управление. Сигнал.Обратная связь.</w:t>
            </w:r>
          </w:p>
          <w:p w:rsidR="0028668F" w:rsidRPr="00061DE6" w:rsidRDefault="0028668F" w:rsidP="003D420E">
            <w:pPr>
              <w:jc w:val="both"/>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Получение сигналов от цифровых датчиков.</w:t>
            </w:r>
            <w:r w:rsidRPr="00061DE6">
              <w:rPr>
                <w:rFonts w:ascii="Times New Roman" w:hAnsi="Times New Roman" w:cs="Times New Roman"/>
                <w:color w:val="000000"/>
                <w:sz w:val="24"/>
                <w:szCs w:val="24"/>
              </w:rPr>
              <w:t xml:space="preserve"> (касания, расстояния, света, звука и другого). Примеры использования принципа обратной связи в системах управления техническими устройствами с помощью датчиков, в том числе в робототехнике.</w:t>
            </w:r>
          </w:p>
          <w:p w:rsidR="0028668F" w:rsidRPr="00061DE6" w:rsidRDefault="0028668F" w:rsidP="003D420E">
            <w:pPr>
              <w:ind w:firstLine="600"/>
              <w:jc w:val="both"/>
              <w:rPr>
                <w:rFonts w:ascii="Times New Roman" w:hAnsi="Times New Roman" w:cs="Times New Roman"/>
                <w:sz w:val="24"/>
                <w:szCs w:val="24"/>
              </w:rPr>
            </w:pPr>
            <w:r w:rsidRPr="00061DE6">
              <w:rPr>
                <w:rFonts w:ascii="Times New Roman" w:hAnsi="Times New Roman" w:cs="Times New Roman"/>
                <w:color w:val="000000"/>
                <w:sz w:val="24"/>
                <w:szCs w:val="24"/>
              </w:rPr>
              <w:t>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отоплением дома, автономная система управления транспортным средством и другие системы).</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ПР5 Создание однотабличной базы данных. Поиск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данных в готовой базе.</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ПР6 Работа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готовыми компьютерными моделями из различных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предметных областей.</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ПР7 Программная реализация простейших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математических моделей.</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ПР10 Знакомство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учебной средой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разработки программ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управления движущимися роботами</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графы и деревья для моделирования систем сетевой и иерархической структуры; находить кратчайший путь в графе</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 xml:space="preserve">Граф. Вершина, ребро, путь. Ориентированные и неориентированные графы. Длина (вес) ребра. Длина пути между вершинами графа. Весовая матрица графа. Поиск оптимального пути 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графе. Начальная (источник)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конечная вершины (сток) 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ориентированном графе.Вычисление количества путей в направленном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ациклическом графе.</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Дерево. Корень, вершина (узел), лист, ребро(дуга). Высота дерева. Поддерево.Примеры использования деревьев. Перебор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вариантов с помощью дерева.</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Понятие об электронных таблицах. Типы данных в ячейках электронной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таблицы.</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электронные таблицы для обработки, анализа и визуализации числовых данных, в том числе с выделением диапазона таблицы и упорядочиванием (сортировкой) его элементов</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ight="288"/>
              <w:rPr>
                <w:rFonts w:ascii="Times New Roman" w:eastAsia="Calibri" w:hAnsi="Times New Roman" w:cs="Times New Roman"/>
                <w:b/>
                <w:sz w:val="24"/>
                <w:szCs w:val="24"/>
              </w:rPr>
            </w:pPr>
            <w:r w:rsidRPr="00061DE6">
              <w:rPr>
                <w:rFonts w:ascii="Times New Roman" w:eastAsia="Times New Roman" w:hAnsi="Times New Roman" w:cs="Times New Roman"/>
                <w:b/>
                <w:color w:val="000000"/>
                <w:sz w:val="24"/>
                <w:szCs w:val="24"/>
              </w:rPr>
              <w:t xml:space="preserve">Редактирование и </w:t>
            </w:r>
            <w:r w:rsidRPr="00061DE6">
              <w:rPr>
                <w:rFonts w:ascii="Times New Roman" w:eastAsia="Calibri" w:hAnsi="Times New Roman" w:cs="Times New Roman"/>
                <w:b/>
                <w:sz w:val="24"/>
                <w:szCs w:val="24"/>
              </w:rPr>
              <w:br/>
            </w:r>
            <w:r w:rsidRPr="00061DE6">
              <w:rPr>
                <w:rFonts w:ascii="Times New Roman" w:eastAsia="Times New Roman" w:hAnsi="Times New Roman" w:cs="Times New Roman"/>
                <w:b/>
                <w:color w:val="000000"/>
                <w:sz w:val="24"/>
                <w:szCs w:val="24"/>
              </w:rPr>
              <w:t>форматирование таблиц.</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b/>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b/>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b/>
                <w:color w:val="000000"/>
                <w:sz w:val="24"/>
                <w:szCs w:val="24"/>
              </w:rPr>
              <w:t>ПР11 Ввод данных и формул, оформление таблицы.</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Создавать и применять в электронных таблицах формулы для расчётов с использованием встроенных арифметических функций (суммирование и подсчёт значений, отвечающих заданному условию, среднее арифметическое, поиск максимального и минимального значения), абсолютной, относительной, смешанной адресации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Встроенные функции для поиска максимума, минимума, суммы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среднего арифметического.</w:t>
            </w:r>
          </w:p>
          <w:p w:rsidR="0028668F" w:rsidRPr="00061DE6" w:rsidRDefault="0028668F" w:rsidP="003D420E">
            <w:pPr>
              <w:autoSpaceDE w:val="0"/>
              <w:autoSpaceDN w:val="0"/>
              <w:ind w:left="72" w:right="432"/>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Сортировка данных в выделенном диапазоне.</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Преобразование формул при копировании.</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Относительная, абсолютная и смешанная адресация Условные вычисления в электронных таблицах.</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 xml:space="preserve">Суммирование и подсчет значений, отвечающих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заданному условию. Обработка больших наборов данных численное моделирование в электронных таблицах.</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ПР12 Сортировка и фильтрация ПР14 Выполнение расчетов по вводимым пользователем формулам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использованием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встроенных функций.</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электронные таблицы для численного моделирования в простых задачах из разных предметных областей</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Построение диаграмм. (гистограммы, круговая диаграмма, точечная диаграмма)</w:t>
            </w:r>
            <w:r w:rsidRPr="00061DE6">
              <w:rPr>
                <w:rFonts w:ascii="Times New Roman" w:eastAsia="Calibri" w:hAnsi="Times New Roman" w:cs="Times New Roman"/>
                <w:sz w:val="24"/>
                <w:szCs w:val="24"/>
              </w:rPr>
              <w:t xml:space="preserve"> </w:t>
            </w:r>
            <w:r w:rsidRPr="00061DE6">
              <w:rPr>
                <w:rFonts w:ascii="Times New Roman" w:eastAsia="Times New Roman" w:hAnsi="Times New Roman" w:cs="Times New Roman"/>
                <w:color w:val="000000"/>
                <w:sz w:val="24"/>
                <w:szCs w:val="24"/>
              </w:rPr>
              <w:t>Выбор типа диаграмм.</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ПР13 Построение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диаграмм и графиков в ЭТ.</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 15 Обработка больших наборов данных.</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ПР16 Численное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моделирование в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электронных таблицах.</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современные интернет-сервисы (в том числе коммуникационные сервисы, облачные хранилища данных, онлайн-программы (текстовые и графические редакторы, среды разработки)) в учебной и повседневной деятельности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ight="144"/>
              <w:rPr>
                <w:rFonts w:ascii="Times New Roman" w:eastAsia="Calibri" w:hAnsi="Times New Roman" w:cs="Times New Roman"/>
                <w:sz w:val="24"/>
                <w:szCs w:val="24"/>
              </w:rPr>
            </w:pPr>
            <w:r w:rsidRPr="00061DE6">
              <w:rPr>
                <w:rFonts w:ascii="Times New Roman" w:eastAsia="Times New Roman" w:hAnsi="Times New Roman" w:cs="Times New Roman"/>
                <w:color w:val="000000"/>
                <w:sz w:val="24"/>
                <w:szCs w:val="24"/>
              </w:rPr>
              <w:t xml:space="preserve">Роль информационных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технологий в развитии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экономики мира, страны, региона. Открытые образовательные ресурсы. 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b/>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b/>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ПР17 Профессии,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связанные с информатикой и ИКТ.</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Приводить примеры использования геоинформационных сервисов, сервисов государственных услуг, образовательных сервисов сети Интернет в учебной и повседневной деятельности</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hAnsi="Times New Roman" w:cs="Times New Roman"/>
                <w:sz w:val="24"/>
                <w:szCs w:val="24"/>
              </w:rPr>
              <w:t>Самооценка</w:t>
            </w:r>
            <w:r w:rsidRPr="00061DE6">
              <w:rPr>
                <w:rFonts w:ascii="Times New Roman" w:eastAsia="Times New Roman" w:hAnsi="Times New Roman" w:cs="Times New Roman"/>
                <w:color w:val="000000"/>
                <w:sz w:val="24"/>
                <w:szCs w:val="24"/>
              </w:rPr>
              <w:t xml:space="preserve"> </w:t>
            </w:r>
          </w:p>
          <w:p w:rsidR="0028668F" w:rsidRPr="00061DE6" w:rsidRDefault="0028668F" w:rsidP="003D420E">
            <w:pPr>
              <w:rPr>
                <w:rFonts w:ascii="Times New Roman" w:hAnsi="Times New Roman" w:cs="Times New Roman"/>
                <w:sz w:val="24"/>
                <w:szCs w:val="24"/>
              </w:rPr>
            </w:pPr>
            <w:r w:rsidRPr="00061DE6">
              <w:rPr>
                <w:rFonts w:ascii="Times New Roman" w:eastAsia="Times New Roman" w:hAnsi="Times New Roman" w:cs="Times New Roman"/>
                <w:color w:val="000000"/>
                <w:sz w:val="24"/>
                <w:szCs w:val="24"/>
              </w:rPr>
              <w:t xml:space="preserve">ПР2 Знакомство с механизмами обеспечения приватности и безопасной работы с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ресурсами сети Интернет, методами аутентификации, в том числе применяемыми в сервисах госуслуг.</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Использовать различные средства защиты от вредоносного программного обеспечения, защищать персональную информацию от несанкционированного доступа и его последствий (разглашения, подмены, утраты данных) с учётом основных технологических и социально-психологических аспектов использования сети Интернет (сетевая анонимность, цифровой след, аутентичность субъектов и ресурсов, опасность вредоносного кода)</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autoSpaceDE w:val="0"/>
              <w:autoSpaceDN w:val="0"/>
              <w:ind w:left="72"/>
              <w:rPr>
                <w:rFonts w:ascii="Times New Roman" w:eastAsia="Calibri" w:hAnsi="Times New Roman" w:cs="Times New Roman"/>
                <w:b/>
                <w:sz w:val="24"/>
                <w:szCs w:val="24"/>
              </w:rPr>
            </w:pPr>
            <w:r w:rsidRPr="00061DE6">
              <w:rPr>
                <w:rFonts w:ascii="Times New Roman" w:eastAsia="Times New Roman" w:hAnsi="Times New Roman" w:cs="Times New Roman"/>
                <w:color w:val="000000"/>
                <w:sz w:val="24"/>
                <w:szCs w:val="24"/>
              </w:rPr>
              <w:t xml:space="preserve">Безопасные стратегии поведения в сети Интернет. Предупреждение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 xml:space="preserve">вовлечения в деструктивные и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криминальные формы сетевой активности. (кибербулинг, фишинг и другие формы)</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r w:rsidR="0028668F" w:rsidRPr="00061DE6" w:rsidTr="0028668F">
        <w:tc>
          <w:tcPr>
            <w:tcW w:w="2970" w:type="dxa"/>
          </w:tcPr>
          <w:p w:rsidR="0028668F" w:rsidRPr="00061DE6" w:rsidRDefault="0028668F" w:rsidP="003D420E">
            <w:pPr>
              <w:autoSpaceDE w:val="0"/>
              <w:autoSpaceDN w:val="0"/>
              <w:ind w:right="144"/>
              <w:jc w:val="both"/>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Распознавать попытки и предупреждать вовлечение себя и окружающих в деструктивные и криминальные формы сетевой активности (в том числе кибербуллинг, фишинг).</w:t>
            </w:r>
          </w:p>
        </w:tc>
        <w:tc>
          <w:tcPr>
            <w:tcW w:w="858"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9</w:t>
            </w:r>
          </w:p>
        </w:tc>
        <w:tc>
          <w:tcPr>
            <w:tcW w:w="4252" w:type="dxa"/>
          </w:tcPr>
          <w:p w:rsidR="0028668F" w:rsidRPr="00061DE6" w:rsidRDefault="0028668F" w:rsidP="003D420E">
            <w:pPr>
              <w:rPr>
                <w:rFonts w:ascii="Times New Roman" w:eastAsia="Times New Roman" w:hAnsi="Times New Roman" w:cs="Times New Roman"/>
                <w:color w:val="000000"/>
                <w:sz w:val="24"/>
                <w:szCs w:val="24"/>
              </w:rPr>
            </w:pPr>
            <w:r w:rsidRPr="00061DE6">
              <w:rPr>
                <w:rFonts w:ascii="Times New Roman" w:eastAsia="Times New Roman" w:hAnsi="Times New Roman" w:cs="Times New Roman"/>
                <w:color w:val="000000"/>
                <w:sz w:val="24"/>
                <w:szCs w:val="24"/>
              </w:rPr>
              <w:t xml:space="preserve">Понятие об информационной </w:t>
            </w:r>
            <w:r w:rsidRPr="00061DE6">
              <w:rPr>
                <w:rFonts w:ascii="Times New Roman" w:eastAsia="Calibri" w:hAnsi="Times New Roman" w:cs="Times New Roman"/>
                <w:sz w:val="24"/>
                <w:szCs w:val="24"/>
              </w:rPr>
              <w:br/>
            </w:r>
            <w:r w:rsidRPr="00061DE6">
              <w:rPr>
                <w:rFonts w:ascii="Times New Roman" w:eastAsia="Times New Roman" w:hAnsi="Times New Roman" w:cs="Times New Roman"/>
                <w:color w:val="000000"/>
                <w:sz w:val="24"/>
                <w:szCs w:val="24"/>
              </w:rPr>
              <w:t>безопасности. Угрозы информационной безопасности при работе в глобальной сети и методы противодействия им. Правила безопасной аутентификации. Защита информации в Интернете.</w:t>
            </w:r>
          </w:p>
          <w:p w:rsidR="0028668F" w:rsidRPr="00061DE6" w:rsidRDefault="0028668F" w:rsidP="003D420E">
            <w:pPr>
              <w:rPr>
                <w:rFonts w:ascii="Times New Roman" w:hAnsi="Times New Roman" w:cs="Times New Roman"/>
                <w:sz w:val="24"/>
                <w:szCs w:val="24"/>
              </w:rPr>
            </w:pPr>
          </w:p>
        </w:tc>
        <w:tc>
          <w:tcPr>
            <w:tcW w:w="2722" w:type="dxa"/>
          </w:tcPr>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Устный опрос</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Письменный контроль</w:t>
            </w:r>
          </w:p>
          <w:p w:rsidR="0028668F" w:rsidRPr="00061DE6" w:rsidRDefault="0028668F" w:rsidP="003D420E">
            <w:pPr>
              <w:rPr>
                <w:rFonts w:ascii="Times New Roman" w:hAnsi="Times New Roman" w:cs="Times New Roman"/>
                <w:sz w:val="24"/>
                <w:szCs w:val="24"/>
              </w:rPr>
            </w:pPr>
            <w:r w:rsidRPr="00061DE6">
              <w:rPr>
                <w:rFonts w:ascii="Times New Roman" w:hAnsi="Times New Roman" w:cs="Times New Roman"/>
                <w:sz w:val="24"/>
                <w:szCs w:val="24"/>
              </w:rPr>
              <w:t>Самооценка</w:t>
            </w:r>
          </w:p>
        </w:tc>
      </w:tr>
    </w:tbl>
    <w:p w:rsidR="0028668F" w:rsidRPr="00061DE6" w:rsidRDefault="00061DE6" w:rsidP="00247CFC">
      <w:pPr>
        <w:spacing w:after="0" w:line="240" w:lineRule="auto"/>
        <w:jc w:val="center"/>
        <w:rPr>
          <w:rFonts w:ascii="Times New Roman" w:hAnsi="Times New Roman" w:cs="Times New Roman"/>
          <w:b/>
          <w:sz w:val="24"/>
          <w:szCs w:val="24"/>
        </w:rPr>
      </w:pPr>
      <w:r w:rsidRPr="00061DE6">
        <w:rPr>
          <w:rFonts w:ascii="Times New Roman" w:hAnsi="Times New Roman" w:cs="Times New Roman"/>
          <w:b/>
          <w:sz w:val="24"/>
          <w:szCs w:val="24"/>
        </w:rPr>
        <w:t xml:space="preserve">Физическая культура </w:t>
      </w:r>
    </w:p>
    <w:tbl>
      <w:tblPr>
        <w:tblStyle w:val="a3"/>
        <w:tblW w:w="0" w:type="auto"/>
        <w:tblLook w:val="0000" w:firstRow="0" w:lastRow="0" w:firstColumn="0" w:lastColumn="0" w:noHBand="0" w:noVBand="0"/>
      </w:tblPr>
      <w:tblGrid>
        <w:gridCol w:w="3540"/>
        <w:gridCol w:w="1387"/>
        <w:gridCol w:w="5841"/>
      </w:tblGrid>
      <w:tr w:rsidR="00061DE6" w:rsidRPr="00061DE6" w:rsidTr="00061DE6">
        <w:trPr>
          <w:trHeight w:val="330"/>
        </w:trPr>
        <w:tc>
          <w:tcPr>
            <w:tcW w:w="3540"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К концу обучения в 5 классе обучающийся научится:</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комплексы упражнений оздоровительной физической культуры на развитие гибкости, координации и формирование телосложения;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опорный прыжок с разбега способом «ноги врозь» (мальчики) и способом «напрыгивания с последующим спрыгиванием» (девочки);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передвигаться по гимнастической стенке приставным шагом, лазать разноимённым способом вверх и по диагонали;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бег с равномерной скоростью с высокого старта по учебной дистанции;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демонстрировать технику прыжка в длину с разбега способом «согнув ноги»; </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передвигаться на лыжах попеременным двухшажным ходом (для бесснежных районов – имитация передвижения);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демонстрировать технические действия в спортивных играх: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волейбол (приём и передача мяча двумя руками снизу и сверху с места и в движении, прямая нижняя подача); </w:t>
            </w:r>
          </w:p>
          <w:p w:rsidR="00061DE6" w:rsidRPr="00061DE6" w:rsidRDefault="00061DE6" w:rsidP="002237F9">
            <w:pPr>
              <w:rPr>
                <w:rFonts w:ascii="Times New Roman" w:hAnsi="Times New Roman" w:cs="Times New Roman"/>
              </w:rPr>
            </w:pPr>
            <w:r w:rsidRPr="00061DE6">
              <w:rPr>
                <w:rFonts w:ascii="Times New Roman" w:hAnsi="Times New Roman" w:cs="Times New Roman"/>
              </w:rPr>
              <w:t>футбол (ведение мяча с равномерной скоростью в разных направлениях, приём и передача мяча, удар по неподвижному мячу с небольшого разбега).</w:t>
            </w:r>
          </w:p>
        </w:tc>
        <w:tc>
          <w:tcPr>
            <w:tcW w:w="1387"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5</w:t>
            </w:r>
          </w:p>
        </w:tc>
        <w:tc>
          <w:tcPr>
            <w:tcW w:w="5841"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Физическая культура в основной школе</w:t>
            </w:r>
          </w:p>
          <w:p w:rsidR="00061DE6" w:rsidRPr="00061DE6" w:rsidRDefault="00061DE6" w:rsidP="002237F9">
            <w:pPr>
              <w:rPr>
                <w:rFonts w:ascii="Times New Roman" w:hAnsi="Times New Roman" w:cs="Times New Roman"/>
              </w:rPr>
            </w:pPr>
            <w:r w:rsidRPr="00061DE6">
              <w:rPr>
                <w:rFonts w:ascii="Times New Roman" w:hAnsi="Times New Roman" w:cs="Times New Roman"/>
              </w:rPr>
              <w:t>Физическая культура и здоровый образ жизни человека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Олимпийские игры древности</w:t>
            </w:r>
          </w:p>
          <w:p w:rsidR="00061DE6" w:rsidRPr="00061DE6" w:rsidRDefault="00061DE6" w:rsidP="002237F9">
            <w:pPr>
              <w:rPr>
                <w:rFonts w:ascii="Times New Roman" w:hAnsi="Times New Roman" w:cs="Times New Roman"/>
              </w:rPr>
            </w:pPr>
            <w:r w:rsidRPr="00061DE6">
              <w:rPr>
                <w:rFonts w:ascii="Times New Roman" w:hAnsi="Times New Roman" w:cs="Times New Roman"/>
              </w:rPr>
              <w:t>Режим дня</w:t>
            </w:r>
          </w:p>
          <w:p w:rsidR="00061DE6" w:rsidRPr="00061DE6" w:rsidRDefault="00061DE6" w:rsidP="002237F9">
            <w:pPr>
              <w:rPr>
                <w:rFonts w:ascii="Times New Roman" w:hAnsi="Times New Roman" w:cs="Times New Roman"/>
              </w:rPr>
            </w:pPr>
            <w:r w:rsidRPr="00061DE6">
              <w:rPr>
                <w:rFonts w:ascii="Times New Roman" w:hAnsi="Times New Roman" w:cs="Times New Roman"/>
              </w:rPr>
              <w:t>Наблюдение за физическим развитием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Организация и проведение самостоятельных занятий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Определение состояния организма</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Составление дневника по физической культуре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утренней зарядки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Оздоровительные мероприятия в режиме учебной деятельности</w:t>
            </w:r>
          </w:p>
          <w:p w:rsidR="00061DE6" w:rsidRPr="00061DE6" w:rsidRDefault="00061DE6" w:rsidP="002237F9">
            <w:pPr>
              <w:rPr>
                <w:rFonts w:ascii="Times New Roman" w:hAnsi="Times New Roman" w:cs="Times New Roman"/>
              </w:rPr>
            </w:pPr>
            <w:r w:rsidRPr="00061DE6">
              <w:rPr>
                <w:rFonts w:ascii="Times New Roman" w:hAnsi="Times New Roman" w:cs="Times New Roman"/>
              </w:rPr>
              <w:t>Оздоровительные мероприятия в режиме учебной деятельности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развитие гибкости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развитие координации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формирование телосложения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Кувырок вперёд и назад в группировке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Кувырок вперёд ноги «скрестно»</w:t>
            </w:r>
          </w:p>
          <w:p w:rsidR="00061DE6" w:rsidRPr="00061DE6" w:rsidRDefault="00061DE6" w:rsidP="002237F9">
            <w:pPr>
              <w:rPr>
                <w:rFonts w:ascii="Times New Roman" w:hAnsi="Times New Roman" w:cs="Times New Roman"/>
              </w:rPr>
            </w:pPr>
            <w:r w:rsidRPr="00061DE6">
              <w:rPr>
                <w:rFonts w:ascii="Times New Roman" w:hAnsi="Times New Roman" w:cs="Times New Roman"/>
              </w:rPr>
              <w:t>Кувырок назад из стойки на лопатках</w:t>
            </w:r>
          </w:p>
          <w:p w:rsidR="00061DE6" w:rsidRPr="00061DE6" w:rsidRDefault="00061DE6" w:rsidP="002237F9">
            <w:pPr>
              <w:rPr>
                <w:rFonts w:ascii="Times New Roman" w:hAnsi="Times New Roman" w:cs="Times New Roman"/>
              </w:rPr>
            </w:pPr>
            <w:r w:rsidRPr="00061DE6">
              <w:rPr>
                <w:rFonts w:ascii="Times New Roman" w:hAnsi="Times New Roman" w:cs="Times New Roman"/>
              </w:rPr>
              <w:t>Опорные прыжки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Опорные прыжки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низком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гимнастической лестнице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гимнастической скамейке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короткие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короткие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Прыжок в длину с разбега способом «согнув ноги»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Прыжок в длину с разбега способом «согнув ноги»</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малого мяча в неподвижную мишень</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малого мяча на дальность</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на лыжах попеременным двухшажным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на лыжах попеременным двухшажным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на лыжах способом переступания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на лыжах способом переступания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Подъём в горку на лыжах способом «лесенка»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Подъём в горку на лыжах способом «лесенка»</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Спуск на лыжах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Спуск на лыжах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небольших препятствий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небольших препятствий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ловли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ловли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передачи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передачи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 стоя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 стоя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 в движении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 в движении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баскетбольного мяча в корзину двумя руками от груди с места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баскетбольного мяча в корзину двумя руками от груди с места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Прямая нижняя подача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Прямая нижняя подача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и передача мяча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и передача мяча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и передача мяча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и передача мяча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Технические действия с мячом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 по мячу внутренней стороной стопы</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 по мячу внутренней стороной стопы</w:t>
            </w:r>
          </w:p>
          <w:p w:rsidR="00061DE6" w:rsidRPr="00061DE6" w:rsidRDefault="00061DE6" w:rsidP="002237F9">
            <w:pPr>
              <w:rPr>
                <w:rFonts w:ascii="Times New Roman" w:hAnsi="Times New Roman" w:cs="Times New Roman"/>
              </w:rPr>
            </w:pPr>
            <w:r w:rsidRPr="00061DE6">
              <w:rPr>
                <w:rFonts w:ascii="Times New Roman" w:hAnsi="Times New Roman" w:cs="Times New Roman"/>
              </w:rPr>
              <w:t>Остановка катящегося мяча внутренней стороной стопы</w:t>
            </w:r>
          </w:p>
          <w:p w:rsidR="00061DE6" w:rsidRPr="00061DE6" w:rsidRDefault="00061DE6" w:rsidP="002237F9">
            <w:pPr>
              <w:rPr>
                <w:rFonts w:ascii="Times New Roman" w:hAnsi="Times New Roman" w:cs="Times New Roman"/>
              </w:rPr>
            </w:pPr>
            <w:r w:rsidRPr="00061DE6">
              <w:rPr>
                <w:rFonts w:ascii="Times New Roman" w:hAnsi="Times New Roman" w:cs="Times New Roman"/>
              </w:rPr>
              <w:t>Остановка катящегося мяча внутренней стороной стопы</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футбольного мяча «по прямой»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футбольного мяча «по прямой»</w:t>
            </w:r>
          </w:p>
        </w:tc>
      </w:tr>
      <w:tr w:rsidR="00061DE6" w:rsidRPr="00061DE6" w:rsidTr="00061DE6">
        <w:trPr>
          <w:trHeight w:val="195"/>
        </w:trPr>
        <w:tc>
          <w:tcPr>
            <w:tcW w:w="3540"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К концу обучения в 6 классе обучающийся научится:</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отбирать упражнения оздоровительной физической культуры и составлять из них комплексы физкультминуток и физкультпауз для оптимизации работоспособности и снятия мышечного утомления в режиме учебной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лазанье по канату в три приёма (мальчики), составлять и выполнять комбинацию на низком бревне из стилизованных общеразвивающих и сложно-координированных упражнений (девочки);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передвижение на лыжах одновременным одношажным ходом,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передвижения);</w:t>
            </w:r>
            <w:r w:rsidRPr="00061DE6">
              <w:rPr>
                <w:rFonts w:ascii="Times New Roman" w:hAnsi="Times New Roman" w:cs="Times New Roman"/>
              </w:rPr>
              <w:cr/>
            </w:r>
          </w:p>
          <w:p w:rsidR="00061DE6" w:rsidRPr="00061DE6" w:rsidRDefault="00061DE6" w:rsidP="002237F9">
            <w:pPr>
              <w:rPr>
                <w:rFonts w:ascii="Times New Roman" w:hAnsi="Times New Roman" w:cs="Times New Roman"/>
              </w:rPr>
            </w:pPr>
            <w:r w:rsidRPr="00061DE6">
              <w:rPr>
                <w:rFonts w:ascii="Times New Roman" w:hAnsi="Times New Roman" w:cs="Times New Roman"/>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правила и демонстрировать технические действия в спортивных играх: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tc>
        <w:tc>
          <w:tcPr>
            <w:tcW w:w="1387"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6</w:t>
            </w:r>
          </w:p>
        </w:tc>
        <w:tc>
          <w:tcPr>
            <w:tcW w:w="5841"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Возрождение Олимпийских игр</w:t>
            </w:r>
          </w:p>
          <w:p w:rsidR="00061DE6" w:rsidRPr="00061DE6" w:rsidRDefault="00061DE6" w:rsidP="002237F9">
            <w:pPr>
              <w:rPr>
                <w:rFonts w:ascii="Times New Roman" w:hAnsi="Times New Roman" w:cs="Times New Roman"/>
              </w:rPr>
            </w:pPr>
            <w:r w:rsidRPr="00061DE6">
              <w:rPr>
                <w:rFonts w:ascii="Times New Roman" w:hAnsi="Times New Roman" w:cs="Times New Roman"/>
              </w:rPr>
              <w:t>Символика и ритуалы Олимпийских игр</w:t>
            </w:r>
          </w:p>
          <w:p w:rsidR="00061DE6" w:rsidRPr="00061DE6" w:rsidRDefault="00061DE6" w:rsidP="002237F9">
            <w:pPr>
              <w:rPr>
                <w:rFonts w:ascii="Times New Roman" w:hAnsi="Times New Roman" w:cs="Times New Roman"/>
              </w:rPr>
            </w:pPr>
            <w:r w:rsidRPr="00061DE6">
              <w:rPr>
                <w:rFonts w:ascii="Times New Roman" w:hAnsi="Times New Roman" w:cs="Times New Roman"/>
              </w:rPr>
              <w:t>История первых Олимпийских игр современности</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Составление дневника физической культуры</w:t>
            </w:r>
          </w:p>
          <w:p w:rsidR="00061DE6" w:rsidRPr="00061DE6" w:rsidRDefault="00061DE6" w:rsidP="002237F9">
            <w:pPr>
              <w:rPr>
                <w:rFonts w:ascii="Times New Roman" w:hAnsi="Times New Roman" w:cs="Times New Roman"/>
              </w:rPr>
            </w:pPr>
            <w:r w:rsidRPr="00061DE6">
              <w:rPr>
                <w:rFonts w:ascii="Times New Roman" w:hAnsi="Times New Roman" w:cs="Times New Roman"/>
              </w:rPr>
              <w:t>Физическая подготовка человека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Основные показатели физической нагрузки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Составление плана самостоятельных занятий физической подготовкой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Закаливающие процедуры с помощью воздушных и солнечных ванн, купания в естественных водоёмах</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коррекции телосложения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профилактики нарушения зрения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профилактики нарушений осанки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комбинации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комбинации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Опорные прыжки через гимнастического козла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Опорные прыжки через гимнастического козла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Опорные прыжки через гимнастического козла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низком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низком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невысокой гимнастической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невысокой гимнастической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Лазание по канату в три приема</w:t>
            </w:r>
          </w:p>
          <w:p w:rsidR="00061DE6" w:rsidRPr="00061DE6" w:rsidRDefault="00061DE6" w:rsidP="002237F9">
            <w:pPr>
              <w:rPr>
                <w:rFonts w:ascii="Times New Roman" w:hAnsi="Times New Roman" w:cs="Times New Roman"/>
              </w:rPr>
            </w:pPr>
            <w:r w:rsidRPr="00061DE6">
              <w:rPr>
                <w:rFonts w:ascii="Times New Roman" w:hAnsi="Times New Roman" w:cs="Times New Roman"/>
              </w:rPr>
              <w:t>Лазание по канату в три приема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ритмической гимнастики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ритмической гимнастики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ритмической гимнастики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Старт с опорой на одну руку с последующим ускорением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Старт с опорой на одну руку с последующим ускорением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Спринтерский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Спринтерский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Гладкий равномерный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Гладкий равномерный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Прыжковые упражнения: прыжок в высоту с разбега способом «перешагивание»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Прыжковые упражнения: прыжок в высоту с разбега способом «перешагивание»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Прыжковые упражнения в длину и высоту</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малого мяча по движущейся мишени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одновременным одношажным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одновременным одношажным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небольших трамплинов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небольших трамплинов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лыжной подготовки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Передвижения по учебной дистанции, повороты, спуски, торможение</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Передвижения по учебной дистанции, повороты, спуски, торможение</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в стойке баскетболиста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в стойке баскетболиста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вверх толчком одной ногой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вверх толчком одной ногой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Остановка двумя шагами и прыжком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Остановка двумя шагами и прыжком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в ведении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в ведении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передачу и броски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на передачу и броски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мяча двумя руками снизу в разные зоны площадки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 мяча двумя руками снизу в разные зоны площадки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двумя руками снизу в разные зоны площадки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двумя руками снизу в разные зоны площадки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в подаче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в подаче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приёма мяча снизу 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приёма мяча снизу 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передачи мяча снизу 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передачи мяча снизу 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 по катящемуся мячу с разбега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 по катящемуся мячу с разбега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остановки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технических приёмов остановки мяча</w:t>
            </w:r>
          </w:p>
        </w:tc>
      </w:tr>
      <w:tr w:rsidR="00061DE6" w:rsidRPr="00061DE6" w:rsidTr="00061DE6">
        <w:trPr>
          <w:trHeight w:val="240"/>
        </w:trPr>
        <w:tc>
          <w:tcPr>
            <w:tcW w:w="3540"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К концу обучения в 7 классе обучающийся научится:</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Кетле» и «ортостатической пробы» (по образцу);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лазанье по канату в два приёма (юноши) и простейшие акробатические пирамиды в парах и тройках (девушки);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составлять и самостоятельно разучивать комплекс степ-аэробики, включающий упражнения в ходьбе, прыжках, спрыгивании и запрыгивании с поворотами, разведением рук и ног (девушки);</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стойку на голове с опорой на руки и включать её в акробатическую комбинацию из ранее освоенных упражнений (юноши);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беговые упражнения с преодолением препятствий способами «наступание» и «прыжковый бег», применять их в беге по пересечённой местности;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метание малого мяча на точность в неподвижную, качающуюся и катящуюся с разной скоростью мишень;</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rsidR="00061DE6" w:rsidRPr="00061DE6" w:rsidRDefault="00061DE6" w:rsidP="002237F9">
            <w:pPr>
              <w:rPr>
                <w:rFonts w:ascii="Times New Roman" w:hAnsi="Times New Roman" w:cs="Times New Roman"/>
              </w:rPr>
            </w:pPr>
            <w:r w:rsidRPr="00061DE6">
              <w:rPr>
                <w:rFonts w:ascii="Times New Roman" w:hAnsi="Times New Roman" w:cs="Times New Roman"/>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демонстрировать и использовать технические действия спортивных игр: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tc>
        <w:tc>
          <w:tcPr>
            <w:tcW w:w="1387"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7</w:t>
            </w:r>
          </w:p>
        </w:tc>
        <w:tc>
          <w:tcPr>
            <w:tcW w:w="5841"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Истоки развития олимпизма в России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Олимпийское движение в СССР и современной России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Воспитание качеств личности на занятиях физической культурой и спортом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Соблюдение правил техники безопасности и гигиены мест занятий физическими упражнениями</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Тактическая подготовка</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и процедуры оценивания техники двигательных действий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Планирование занятий технической подготовкой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Оценивание оздоровительного эффекта занятий физической культурой</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коррекции телосложения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профилактики нарушения осанки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профилактики нарушения осанки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комбинации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пирамиды</w:t>
            </w:r>
          </w:p>
          <w:p w:rsidR="00061DE6" w:rsidRPr="00061DE6" w:rsidRDefault="00061DE6" w:rsidP="002237F9">
            <w:pPr>
              <w:rPr>
                <w:rFonts w:ascii="Times New Roman" w:hAnsi="Times New Roman" w:cs="Times New Roman"/>
              </w:rPr>
            </w:pPr>
            <w:r w:rsidRPr="00061DE6">
              <w:rPr>
                <w:rFonts w:ascii="Times New Roman" w:hAnsi="Times New Roman" w:cs="Times New Roman"/>
              </w:rPr>
              <w:t>Стойка на голове с опорой на руки</w:t>
            </w:r>
          </w:p>
          <w:p w:rsidR="00061DE6" w:rsidRPr="00061DE6" w:rsidRDefault="00061DE6" w:rsidP="002237F9">
            <w:pPr>
              <w:rPr>
                <w:rFonts w:ascii="Times New Roman" w:hAnsi="Times New Roman" w:cs="Times New Roman"/>
              </w:rPr>
            </w:pPr>
            <w:r w:rsidRPr="00061DE6">
              <w:rPr>
                <w:rFonts w:ascii="Times New Roman" w:hAnsi="Times New Roman" w:cs="Times New Roman"/>
              </w:rPr>
              <w:t>Стойка на голове с опорой на руки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Комплекс упражнений степ-аэробики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Комплекс упражнений степ-аэробики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Комбинация на низкой гимнастической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Комбинация на низкой гимнастической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Лазанье по канату в два приёма</w:t>
            </w:r>
          </w:p>
          <w:p w:rsidR="00061DE6" w:rsidRPr="00061DE6" w:rsidRDefault="00061DE6" w:rsidP="002237F9">
            <w:pPr>
              <w:rPr>
                <w:rFonts w:ascii="Times New Roman" w:hAnsi="Times New Roman" w:cs="Times New Roman"/>
              </w:rPr>
            </w:pPr>
            <w:r w:rsidRPr="00061DE6">
              <w:rPr>
                <w:rFonts w:ascii="Times New Roman" w:hAnsi="Times New Roman" w:cs="Times New Roman"/>
              </w:rPr>
              <w:t>Лазанье по канату в два приёма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препятствий наступанием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препятствий наступанием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препятствий прыжковым бегом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препятствий прыжковым бегом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Эстафетный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Эстафетный бег</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с разбега в длину и в высоту</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с разбега в длину и в высоту</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малого мяча в катящуюся мишень</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малого мяча в катящуюся мишень</w:t>
            </w:r>
          </w:p>
          <w:p w:rsidR="00061DE6" w:rsidRPr="00061DE6" w:rsidRDefault="00061DE6" w:rsidP="002237F9">
            <w:pPr>
              <w:rPr>
                <w:rFonts w:ascii="Times New Roman" w:hAnsi="Times New Roman" w:cs="Times New Roman"/>
              </w:rPr>
            </w:pPr>
            <w:r w:rsidRPr="00061DE6">
              <w:rPr>
                <w:rFonts w:ascii="Times New Roman" w:hAnsi="Times New Roman" w:cs="Times New Roman"/>
              </w:rPr>
              <w:t>Торможение на лыжах способом «упор»</w:t>
            </w:r>
          </w:p>
          <w:p w:rsidR="00061DE6" w:rsidRPr="00061DE6" w:rsidRDefault="00061DE6" w:rsidP="002237F9">
            <w:pPr>
              <w:rPr>
                <w:rFonts w:ascii="Times New Roman" w:hAnsi="Times New Roman" w:cs="Times New Roman"/>
              </w:rPr>
            </w:pPr>
            <w:r w:rsidRPr="00061DE6">
              <w:rPr>
                <w:rFonts w:ascii="Times New Roman" w:hAnsi="Times New Roman" w:cs="Times New Roman"/>
              </w:rPr>
              <w:t>Торможение на лыжах способом «упор»</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 упором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 упором при спуске с пологого склона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естественных препятствий на лыжах</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Преодоление естественных препятствий на лыжах</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Переход с одного хода на другой во время прохождения учебной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Переход с одного хода на другой во время прохождения учебной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Спуски и подъёмы во время прохождения учебной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Спуски и подъёмы во время прохождения учебной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после отскока от пола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после отскока от пола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Ловля мяча после отскока от пола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Ловля мяча после отскока от пола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руками снизу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руками снизу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 от груди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 от груди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Верхняя прямая подача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Верхняя прямая подача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через сетку двумя руками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через сетку двумя руками сверху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Перевод мяча за голову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Перевод мяча за голову</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Средние и длинные передачи мяча по прямой</w:t>
            </w:r>
          </w:p>
          <w:p w:rsidR="00061DE6" w:rsidRPr="00061DE6" w:rsidRDefault="00061DE6" w:rsidP="002237F9">
            <w:pPr>
              <w:rPr>
                <w:rFonts w:ascii="Times New Roman" w:hAnsi="Times New Roman" w:cs="Times New Roman"/>
              </w:rPr>
            </w:pPr>
            <w:r w:rsidRPr="00061DE6">
              <w:rPr>
                <w:rFonts w:ascii="Times New Roman" w:hAnsi="Times New Roman" w:cs="Times New Roman"/>
              </w:rPr>
              <w:t>Средние и длинные передачи мяча по прямой</w:t>
            </w:r>
          </w:p>
          <w:p w:rsidR="00061DE6" w:rsidRPr="00061DE6" w:rsidRDefault="00061DE6" w:rsidP="002237F9">
            <w:pPr>
              <w:rPr>
                <w:rFonts w:ascii="Times New Roman" w:hAnsi="Times New Roman" w:cs="Times New Roman"/>
              </w:rPr>
            </w:pPr>
            <w:r w:rsidRPr="00061DE6">
              <w:rPr>
                <w:rFonts w:ascii="Times New Roman" w:hAnsi="Times New Roman" w:cs="Times New Roman"/>
              </w:rPr>
              <w:t>Средние и длинные передачи мяча по диагонали</w:t>
            </w:r>
          </w:p>
          <w:p w:rsidR="00061DE6" w:rsidRPr="00061DE6" w:rsidRDefault="00061DE6" w:rsidP="002237F9">
            <w:pPr>
              <w:rPr>
                <w:rFonts w:ascii="Times New Roman" w:hAnsi="Times New Roman" w:cs="Times New Roman"/>
              </w:rPr>
            </w:pPr>
            <w:r w:rsidRPr="00061DE6">
              <w:rPr>
                <w:rFonts w:ascii="Times New Roman" w:hAnsi="Times New Roman" w:cs="Times New Roman"/>
              </w:rPr>
              <w:t>Средние и длинные передачи мяча по диагонали</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при выполнении углового удара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при выполнении углового удара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при вбрасывании мяча из-за боковой линии</w:t>
            </w:r>
          </w:p>
        </w:tc>
      </w:tr>
      <w:tr w:rsidR="00061DE6" w:rsidRPr="00061DE6" w:rsidTr="00061DE6">
        <w:trPr>
          <w:trHeight w:val="285"/>
        </w:trPr>
        <w:tc>
          <w:tcPr>
            <w:tcW w:w="3540"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К концу обучения в 8 классе обучающийся научится:</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проводить занятия оздоровительной гимнастикой по коррекции индивидуальной формы осанки и избыточной массы тела;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передвижение на лыжах одновременным бесшажным ходом, переход с попеременного двухшажного хода на одновременный бесшажный ход, преодоление естественных препятствий на лыжах широким шагом, перешагиванием, перелазанием (для бесснежных районов – имитация передвижения);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соблюдать правила безопасности в бассейне при выполнении плавательных упражнений;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прыжки в воду со стартовой тумбы;</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технические элементы плавания кролем на груди в согласовании с дыханием;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демонстрировать и использовать технические действия спортивных игр: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баскетбол (передача мяча одной рукой снизу и от плеча, бросок в корзину двумя и одной рукой в прыжке, тактические действия в защите и нападении, использование разученных технических и тактических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rsidR="00061DE6" w:rsidRPr="00061DE6" w:rsidRDefault="00061DE6" w:rsidP="002237F9">
            <w:pPr>
              <w:rPr>
                <w:rFonts w:ascii="Times New Roman" w:hAnsi="Times New Roman" w:cs="Times New Roman"/>
              </w:rPr>
            </w:pPr>
            <w:r w:rsidRPr="00061DE6">
              <w:rPr>
                <w:rFonts w:ascii="Times New Roman" w:hAnsi="Times New Roman" w:cs="Times New Roman"/>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tc>
        <w:tc>
          <w:tcPr>
            <w:tcW w:w="1387"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8</w:t>
            </w:r>
          </w:p>
        </w:tc>
        <w:tc>
          <w:tcPr>
            <w:tcW w:w="5841"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Физическая культура в современном обществе</w:t>
            </w:r>
          </w:p>
          <w:p w:rsidR="00061DE6" w:rsidRPr="00061DE6" w:rsidRDefault="00061DE6" w:rsidP="002237F9">
            <w:pPr>
              <w:rPr>
                <w:rFonts w:ascii="Times New Roman" w:hAnsi="Times New Roman" w:cs="Times New Roman"/>
              </w:rPr>
            </w:pPr>
            <w:r w:rsidRPr="00061DE6">
              <w:rPr>
                <w:rFonts w:ascii="Times New Roman" w:hAnsi="Times New Roman" w:cs="Times New Roman"/>
              </w:rPr>
              <w:t>Всестороннее и гармоничное физическое развитие</w:t>
            </w:r>
          </w:p>
          <w:p w:rsidR="00061DE6" w:rsidRPr="00061DE6" w:rsidRDefault="00061DE6" w:rsidP="002237F9">
            <w:pPr>
              <w:rPr>
                <w:rFonts w:ascii="Times New Roman" w:hAnsi="Times New Roman" w:cs="Times New Roman"/>
              </w:rPr>
            </w:pPr>
            <w:r w:rsidRPr="00061DE6">
              <w:rPr>
                <w:rFonts w:ascii="Times New Roman" w:hAnsi="Times New Roman" w:cs="Times New Roman"/>
              </w:rPr>
              <w:t>Адаптивная и лечебная физическая культура</w:t>
            </w:r>
          </w:p>
          <w:p w:rsidR="00061DE6" w:rsidRPr="00061DE6" w:rsidRDefault="00061DE6" w:rsidP="002237F9">
            <w:pPr>
              <w:rPr>
                <w:rFonts w:ascii="Times New Roman" w:hAnsi="Times New Roman" w:cs="Times New Roman"/>
              </w:rPr>
            </w:pPr>
            <w:r w:rsidRPr="00061DE6">
              <w:rPr>
                <w:rFonts w:ascii="Times New Roman" w:hAnsi="Times New Roman" w:cs="Times New Roman"/>
              </w:rPr>
              <w:t>Коррекция нарушения осанки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Коррекция избыточной массы тела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Правила проведения самостоятельных занятий при коррекции осанки и телосложения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Составление планов для самостоятельных занятий</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учёта индивидуальных особенностей</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Профилактика умственного перенапряжения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профилактики утомления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Дыхательная и зрительная гимнастика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комбинации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Акробатические комбинации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параллельных брусьях</w:t>
            </w:r>
          </w:p>
          <w:p w:rsidR="00061DE6" w:rsidRPr="00061DE6" w:rsidRDefault="00061DE6" w:rsidP="002237F9">
            <w:pPr>
              <w:rPr>
                <w:rFonts w:ascii="Times New Roman" w:hAnsi="Times New Roman" w:cs="Times New Roman"/>
              </w:rPr>
            </w:pPr>
            <w:r w:rsidRPr="00061DE6">
              <w:rPr>
                <w:rFonts w:ascii="Times New Roman" w:hAnsi="Times New Roman" w:cs="Times New Roman"/>
              </w:rPr>
              <w:t>Вольные упражнения на базе ритмической гимнастики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короткие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средние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с разбега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с разбега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Прыжок в длину с разбега способом «прогнувшись»</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Прыжок в длину с разбега способом «прогнувшись»</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Правила проведения соревнований по сдаче норм комплекса ГТО</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Правила проведения соревнований по сдаче норм комплекса ГТО</w:t>
            </w:r>
          </w:p>
          <w:p w:rsidR="00061DE6" w:rsidRPr="00061DE6" w:rsidRDefault="00061DE6" w:rsidP="002237F9">
            <w:pPr>
              <w:rPr>
                <w:rFonts w:ascii="Times New Roman" w:hAnsi="Times New Roman" w:cs="Times New Roman"/>
              </w:rPr>
            </w:pPr>
            <w:r w:rsidRPr="00061DE6">
              <w:rPr>
                <w:rFonts w:ascii="Times New Roman" w:hAnsi="Times New Roman" w:cs="Times New Roman"/>
              </w:rPr>
              <w:t>Самостоятельная подготовка к выполнению нормативных требований комплекса ГТО</w:t>
            </w:r>
          </w:p>
          <w:p w:rsidR="00061DE6" w:rsidRPr="00061DE6" w:rsidRDefault="00061DE6" w:rsidP="002237F9">
            <w:pPr>
              <w:rPr>
                <w:rFonts w:ascii="Times New Roman" w:hAnsi="Times New Roman" w:cs="Times New Roman"/>
              </w:rPr>
            </w:pPr>
            <w:r w:rsidRPr="00061DE6">
              <w:rPr>
                <w:rFonts w:ascii="Times New Roman" w:hAnsi="Times New Roman" w:cs="Times New Roman"/>
              </w:rPr>
              <w:t>Самостоятельная подготовка к выполнению нормативных требований комплекса ГТО</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передвижения на лыжах одновременным бесшажным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передвижения на лыжах одновременным бесшажным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преодоления естественных препятствий на лыжах</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преодоления естественных препятствий на лыжах</w:t>
            </w:r>
          </w:p>
          <w:p w:rsidR="00061DE6" w:rsidRPr="00061DE6" w:rsidRDefault="00061DE6" w:rsidP="002237F9">
            <w:pPr>
              <w:rPr>
                <w:rFonts w:ascii="Times New Roman" w:hAnsi="Times New Roman" w:cs="Times New Roman"/>
              </w:rPr>
            </w:pPr>
            <w:r w:rsidRPr="00061DE6">
              <w:rPr>
                <w:rFonts w:ascii="Times New Roman" w:hAnsi="Times New Roman" w:cs="Times New Roman"/>
              </w:rPr>
              <w:t>Торможение боковым скольжением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Торможение боковым скольжением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Переход с одного лыжного хода на другой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Переход с одного лыжного хода на другой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Лыжная подготовка в передвижениях на лыжах, при спусках, подъёмах, торможении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стартов при плавании кролем на груди и на спине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стартов при плавании кролем на спине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поворотов при плавании кролем на груди и на спине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Техника поворотов при плавании кролем на груди и на спине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Проплывание учебных дистанций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Проплывание учебных дистанций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с мячом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с мячом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одной рукой от плеча и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одной рукой от плеча и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одной рукой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 одной рукой снизу</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руками в прыжке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двумя руками в прыжке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одной рукой в прыжке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Бросок мяча в корзину одной рукой в прыжке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Прямой нападающий удар</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Прямой нападающий удар</w:t>
            </w:r>
          </w:p>
          <w:p w:rsidR="00061DE6" w:rsidRPr="00061DE6" w:rsidRDefault="00061DE6" w:rsidP="002237F9">
            <w:pPr>
              <w:rPr>
                <w:rFonts w:ascii="Times New Roman" w:hAnsi="Times New Roman" w:cs="Times New Roman"/>
              </w:rPr>
            </w:pPr>
            <w:r w:rsidRPr="00061DE6">
              <w:rPr>
                <w:rFonts w:ascii="Times New Roman" w:hAnsi="Times New Roman" w:cs="Times New Roman"/>
              </w:rPr>
              <w:t>Индивидуальное блокирование мяча в прыжке с места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Индивидуальное блокирование мяча в прыжке с места</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в защите</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в защите</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в нападении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Тактические действия в нападении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Игровая деятельность с использованием разученных технических приёмов</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 по мячу с разбега внутренней частью подъёма стопы</w:t>
            </w:r>
          </w:p>
          <w:p w:rsidR="00061DE6" w:rsidRPr="00061DE6" w:rsidRDefault="00061DE6" w:rsidP="002237F9">
            <w:pPr>
              <w:rPr>
                <w:rFonts w:ascii="Times New Roman" w:hAnsi="Times New Roman" w:cs="Times New Roman"/>
              </w:rPr>
            </w:pPr>
            <w:r w:rsidRPr="00061DE6">
              <w:rPr>
                <w:rFonts w:ascii="Times New Roman" w:hAnsi="Times New Roman" w:cs="Times New Roman"/>
              </w:rPr>
              <w:t>Остановка мяча внутренней стороной стопы</w:t>
            </w:r>
          </w:p>
        </w:tc>
      </w:tr>
      <w:tr w:rsidR="00061DE6" w:rsidRPr="00061DE6" w:rsidTr="00061DE6">
        <w:trPr>
          <w:trHeight w:val="420"/>
        </w:trPr>
        <w:tc>
          <w:tcPr>
            <w:tcW w:w="3540"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К концу обучения в 9 классе обучающийся научится:</w:t>
            </w:r>
          </w:p>
          <w:p w:rsidR="00061DE6" w:rsidRPr="00061DE6" w:rsidRDefault="00061DE6" w:rsidP="002237F9">
            <w:pPr>
              <w:rPr>
                <w:rFonts w:ascii="Times New Roman" w:hAnsi="Times New Roman" w:cs="Times New Roman"/>
              </w:rPr>
            </w:pPr>
            <w:r w:rsidRPr="00061DE6">
              <w:rPr>
                <w:rFonts w:ascii="Times New Roman" w:hAnsi="Times New Roman" w:cs="Times New Roman"/>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061DE6" w:rsidRPr="00061DE6" w:rsidRDefault="00061DE6" w:rsidP="002237F9">
            <w:pPr>
              <w:rPr>
                <w:rFonts w:ascii="Times New Roman" w:hAnsi="Times New Roman" w:cs="Times New Roman"/>
              </w:rPr>
            </w:pPr>
            <w:r w:rsidRPr="00061DE6">
              <w:rPr>
                <w:rFonts w:ascii="Times New Roman" w:hAnsi="Times New Roman" w:cs="Times New Roman"/>
              </w:rPr>
              <w:t>объяснять понятие «профессионально-прикладная физическая культура»;</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измерять индивидуальные функциональные резервы организма с помощью проб Штанге, Генча, «задержки дыхания», использовать их для планирования индивидуальных занятий спортивной и профессионально-прикладной физической подготовкой;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составлять и выполнять гимнастическую комбинацию на высокой перекладине из разученных упражнений, с включением элементов размахиванияи соскока вперёд способом «прогнувшись» (юноши);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составлять и выполнять композицию упражнений черлидинга с построением пирамид, элементами степ-аэробики и акробатики (девушки); </w:t>
            </w:r>
          </w:p>
          <w:p w:rsidR="00061DE6" w:rsidRPr="00061DE6" w:rsidRDefault="00061DE6" w:rsidP="002237F9">
            <w:pPr>
              <w:rPr>
                <w:rFonts w:ascii="Times New Roman" w:hAnsi="Times New Roman" w:cs="Times New Roman"/>
              </w:rPr>
            </w:pPr>
            <w:r w:rsidRPr="00061DE6">
              <w:rPr>
                <w:rFonts w:ascii="Times New Roman" w:hAnsi="Times New Roman" w:cs="Times New Roman"/>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061DE6" w:rsidRPr="00061DE6" w:rsidRDefault="00061DE6" w:rsidP="002237F9">
            <w:pPr>
              <w:rPr>
                <w:rFonts w:ascii="Times New Roman" w:hAnsi="Times New Roman" w:cs="Times New Roman"/>
              </w:rPr>
            </w:pPr>
            <w:r w:rsidRPr="00061DE6">
              <w:rPr>
                <w:rFonts w:ascii="Times New Roman" w:hAnsi="Times New Roman" w:cs="Times New Roman"/>
              </w:rPr>
              <w:t>соблюдать правила безопасности в бассейне при выполнении плавательных упражнений;</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повороты кувырком, маятником;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выполнять технические элементы брассом в согласовании с дыханием;</w:t>
            </w:r>
          </w:p>
          <w:p w:rsidR="00061DE6" w:rsidRPr="00061DE6" w:rsidRDefault="00061DE6" w:rsidP="002237F9">
            <w:pPr>
              <w:rPr>
                <w:rFonts w:ascii="Times New Roman" w:hAnsi="Times New Roman" w:cs="Times New Roman"/>
              </w:rPr>
            </w:pPr>
            <w:r w:rsidRPr="00061DE6">
              <w:rPr>
                <w:rFonts w:ascii="Times New Roman" w:hAnsi="Times New Roman" w:cs="Times New Roman"/>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061DE6" w:rsidRPr="00061DE6" w:rsidRDefault="00061DE6" w:rsidP="002237F9">
            <w:pPr>
              <w:rPr>
                <w:rFonts w:ascii="Times New Roman" w:hAnsi="Times New Roman" w:cs="Times New Roman"/>
              </w:rPr>
            </w:pPr>
            <w:r w:rsidRPr="00061DE6">
              <w:rPr>
                <w:rFonts w:ascii="Times New Roman" w:hAnsi="Times New Roman" w:cs="Times New Roman"/>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61DE6" w:rsidRPr="00061DE6" w:rsidRDefault="00061DE6" w:rsidP="002237F9">
            <w:pPr>
              <w:rPr>
                <w:rFonts w:ascii="Times New Roman" w:hAnsi="Times New Roman" w:cs="Times New Roman"/>
              </w:rPr>
            </w:pPr>
          </w:p>
        </w:tc>
        <w:tc>
          <w:tcPr>
            <w:tcW w:w="1387"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9</w:t>
            </w:r>
          </w:p>
        </w:tc>
        <w:tc>
          <w:tcPr>
            <w:tcW w:w="5841" w:type="dxa"/>
          </w:tcPr>
          <w:p w:rsidR="00061DE6" w:rsidRPr="00061DE6" w:rsidRDefault="00061DE6" w:rsidP="002237F9">
            <w:pPr>
              <w:rPr>
                <w:rFonts w:ascii="Times New Roman" w:hAnsi="Times New Roman" w:cs="Times New Roman"/>
              </w:rPr>
            </w:pPr>
            <w:r w:rsidRPr="00061DE6">
              <w:rPr>
                <w:rFonts w:ascii="Times New Roman" w:hAnsi="Times New Roman" w:cs="Times New Roman"/>
              </w:rPr>
              <w:t>Здоровье и здоровый образ жизни</w:t>
            </w:r>
          </w:p>
          <w:p w:rsidR="00061DE6" w:rsidRPr="00061DE6" w:rsidRDefault="00061DE6" w:rsidP="002237F9">
            <w:pPr>
              <w:rPr>
                <w:rFonts w:ascii="Times New Roman" w:hAnsi="Times New Roman" w:cs="Times New Roman"/>
              </w:rPr>
            </w:pPr>
            <w:r w:rsidRPr="00061DE6">
              <w:rPr>
                <w:rFonts w:ascii="Times New Roman" w:hAnsi="Times New Roman" w:cs="Times New Roman"/>
              </w:rPr>
              <w:t>Туристские походы как форма активного отдыха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Профессионально-прикладная физическая культура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Восстановительный массаж</w:t>
            </w:r>
          </w:p>
          <w:p w:rsidR="00061DE6" w:rsidRPr="00061DE6" w:rsidRDefault="00061DE6" w:rsidP="002237F9">
            <w:pPr>
              <w:rPr>
                <w:rFonts w:ascii="Times New Roman" w:hAnsi="Times New Roman" w:cs="Times New Roman"/>
              </w:rPr>
            </w:pPr>
            <w:r w:rsidRPr="00061DE6">
              <w:rPr>
                <w:rFonts w:ascii="Times New Roman" w:hAnsi="Times New Roman" w:cs="Times New Roman"/>
              </w:rPr>
              <w:t>Восстановительный массаж</w:t>
            </w:r>
          </w:p>
          <w:p w:rsidR="00061DE6" w:rsidRPr="00061DE6" w:rsidRDefault="00061DE6" w:rsidP="002237F9">
            <w:pPr>
              <w:rPr>
                <w:rFonts w:ascii="Times New Roman" w:hAnsi="Times New Roman" w:cs="Times New Roman"/>
              </w:rPr>
            </w:pPr>
            <w:r w:rsidRPr="00061DE6">
              <w:rPr>
                <w:rFonts w:ascii="Times New Roman" w:hAnsi="Times New Roman" w:cs="Times New Roman"/>
              </w:rPr>
              <w:t>Банные процедуры</w:t>
            </w:r>
          </w:p>
          <w:p w:rsidR="00061DE6" w:rsidRPr="00061DE6" w:rsidRDefault="00061DE6" w:rsidP="002237F9">
            <w:pPr>
              <w:rPr>
                <w:rFonts w:ascii="Times New Roman" w:hAnsi="Times New Roman" w:cs="Times New Roman"/>
              </w:rPr>
            </w:pPr>
            <w:r w:rsidRPr="00061DE6">
              <w:rPr>
                <w:rFonts w:ascii="Times New Roman" w:hAnsi="Times New Roman" w:cs="Times New Roman"/>
              </w:rPr>
              <w:t>Измерение функциональных резервов организма</w:t>
            </w:r>
          </w:p>
          <w:p w:rsidR="00061DE6" w:rsidRPr="00061DE6" w:rsidRDefault="00061DE6" w:rsidP="002237F9">
            <w:pPr>
              <w:rPr>
                <w:rFonts w:ascii="Times New Roman" w:hAnsi="Times New Roman" w:cs="Times New Roman"/>
              </w:rPr>
            </w:pPr>
            <w:r w:rsidRPr="00061DE6">
              <w:rPr>
                <w:rFonts w:ascii="Times New Roman" w:hAnsi="Times New Roman" w:cs="Times New Roman"/>
              </w:rPr>
              <w:t>Оказание первой помощи во время самостоятельных занятий физическими упражнениями и активного отдыха</w:t>
            </w:r>
          </w:p>
          <w:p w:rsidR="00061DE6" w:rsidRPr="00061DE6" w:rsidRDefault="00061DE6" w:rsidP="002237F9">
            <w:pPr>
              <w:rPr>
                <w:rFonts w:ascii="Times New Roman" w:hAnsi="Times New Roman" w:cs="Times New Roman"/>
              </w:rPr>
            </w:pPr>
            <w:r w:rsidRPr="00061DE6">
              <w:rPr>
                <w:rFonts w:ascii="Times New Roman" w:hAnsi="Times New Roman" w:cs="Times New Roman"/>
              </w:rPr>
              <w:t>Занятия физической культурой и режим питания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для снижения избыточной массы тела</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Мероприятия в режиме двигательной активности обучающихся</w:t>
            </w:r>
          </w:p>
          <w:p w:rsidR="00061DE6" w:rsidRPr="00061DE6" w:rsidRDefault="00061DE6" w:rsidP="002237F9">
            <w:pPr>
              <w:rPr>
                <w:rFonts w:ascii="Times New Roman" w:hAnsi="Times New Roman" w:cs="Times New Roman"/>
              </w:rPr>
            </w:pPr>
            <w:r w:rsidRPr="00061DE6">
              <w:rPr>
                <w:rFonts w:ascii="Times New Roman" w:hAnsi="Times New Roman" w:cs="Times New Roman"/>
              </w:rPr>
              <w:t>Длинный кувырок с разбега</w:t>
            </w:r>
          </w:p>
          <w:p w:rsidR="00061DE6" w:rsidRPr="00061DE6" w:rsidRDefault="00061DE6" w:rsidP="002237F9">
            <w:pPr>
              <w:rPr>
                <w:rFonts w:ascii="Times New Roman" w:hAnsi="Times New Roman" w:cs="Times New Roman"/>
              </w:rPr>
            </w:pPr>
            <w:r w:rsidRPr="00061DE6">
              <w:rPr>
                <w:rFonts w:ascii="Times New Roman" w:hAnsi="Times New Roman" w:cs="Times New Roman"/>
              </w:rPr>
              <w:t>Кувырок назад в упор</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высокой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высокой перекладине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параллельных брусьях</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параллельных брусьях</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Гимнастическая комбинация на гимнастическом бревне</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черлидинга</w:t>
            </w:r>
          </w:p>
          <w:p w:rsidR="00061DE6" w:rsidRPr="00061DE6" w:rsidRDefault="00061DE6" w:rsidP="002237F9">
            <w:pPr>
              <w:rPr>
                <w:rFonts w:ascii="Times New Roman" w:hAnsi="Times New Roman" w:cs="Times New Roman"/>
              </w:rPr>
            </w:pPr>
            <w:r w:rsidRPr="00061DE6">
              <w:rPr>
                <w:rFonts w:ascii="Times New Roman" w:hAnsi="Times New Roman" w:cs="Times New Roman"/>
              </w:rPr>
              <w:t>Упражнения черлидинга</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короткие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короткие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Бег на длинные дистанции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«прогнувшись»</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«прогнувшись»</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«согнув ноги»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длину «согнув ноги»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высоту</w:t>
            </w:r>
          </w:p>
          <w:p w:rsidR="00061DE6" w:rsidRPr="00061DE6" w:rsidRDefault="00061DE6" w:rsidP="002237F9">
            <w:pPr>
              <w:rPr>
                <w:rFonts w:ascii="Times New Roman" w:hAnsi="Times New Roman" w:cs="Times New Roman"/>
              </w:rPr>
            </w:pPr>
            <w:r w:rsidRPr="00061DE6">
              <w:rPr>
                <w:rFonts w:ascii="Times New Roman" w:hAnsi="Times New Roman" w:cs="Times New Roman"/>
              </w:rPr>
              <w:t>Прыжки в высоту</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спортивного снаряда с разбега на дальность</w:t>
            </w:r>
          </w:p>
          <w:p w:rsidR="00061DE6" w:rsidRPr="00061DE6" w:rsidRDefault="00061DE6" w:rsidP="002237F9">
            <w:pPr>
              <w:rPr>
                <w:rFonts w:ascii="Times New Roman" w:hAnsi="Times New Roman" w:cs="Times New Roman"/>
              </w:rPr>
            </w:pPr>
            <w:r w:rsidRPr="00061DE6">
              <w:rPr>
                <w:rFonts w:ascii="Times New Roman" w:hAnsi="Times New Roman" w:cs="Times New Roman"/>
              </w:rPr>
              <w:t>Метание спортивного снаряда с разбега на дальность</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попеременным двухшажным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попеременным двухшажным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одновременным одношажным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Передвижение одновременным одношажным ходом</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перехода с одного лыжного хода на другой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Способы перехода с одного лыжного хода на другой</w:t>
            </w:r>
          </w:p>
          <w:p w:rsidR="00061DE6" w:rsidRPr="00061DE6" w:rsidRDefault="00061DE6" w:rsidP="002237F9">
            <w:pPr>
              <w:rPr>
                <w:rFonts w:ascii="Times New Roman" w:hAnsi="Times New Roman" w:cs="Times New Roman"/>
              </w:rPr>
            </w:pPr>
            <w:r w:rsidRPr="00061DE6">
              <w:rPr>
                <w:rFonts w:ascii="Times New Roman" w:hAnsi="Times New Roman" w:cs="Times New Roman"/>
              </w:rPr>
              <w:t>Плавание брассом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Плавание брассом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при плавании брассом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Повороты при плавании брассом</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Передача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и броски мяча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и броски мяча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и броски мяча в прыжке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и броски мяча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и броски мяча после ведения</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Подачи мяча в разные зоны площадки соперника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Подачи мяча в разные зоны площадки соперника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Приёмы и передачи мяча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Приёмы и передачи мяча на месте</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Приёмы и передачи в движении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Приёмы и передачи в движении</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Удары</w:t>
            </w:r>
          </w:p>
          <w:p w:rsidR="00061DE6" w:rsidRPr="00061DE6" w:rsidRDefault="00061DE6" w:rsidP="002237F9">
            <w:pPr>
              <w:rPr>
                <w:rFonts w:ascii="Times New Roman" w:hAnsi="Times New Roman" w:cs="Times New Roman"/>
              </w:rPr>
            </w:pPr>
            <w:r w:rsidRPr="00061DE6">
              <w:rPr>
                <w:rFonts w:ascii="Times New Roman" w:hAnsi="Times New Roman" w:cs="Times New Roman"/>
              </w:rPr>
              <w:t>Удары</w:t>
            </w:r>
          </w:p>
          <w:p w:rsidR="00061DE6" w:rsidRPr="00061DE6" w:rsidRDefault="00061DE6" w:rsidP="002237F9">
            <w:pPr>
              <w:rPr>
                <w:rFonts w:ascii="Times New Roman" w:hAnsi="Times New Roman" w:cs="Times New Roman"/>
              </w:rPr>
            </w:pPr>
            <w:r w:rsidRPr="00061DE6">
              <w:rPr>
                <w:rFonts w:ascii="Times New Roman" w:hAnsi="Times New Roman" w:cs="Times New Roman"/>
              </w:rPr>
              <w:t>Блокировка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Блокировка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Ведение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Приемы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Передачи мяча</w:t>
            </w:r>
          </w:p>
          <w:p w:rsidR="00061DE6" w:rsidRPr="00061DE6" w:rsidRDefault="00061DE6" w:rsidP="002237F9">
            <w:pPr>
              <w:rPr>
                <w:rFonts w:ascii="Times New Roman" w:hAnsi="Times New Roman" w:cs="Times New Roman"/>
              </w:rPr>
            </w:pPr>
            <w:r w:rsidRPr="00061DE6">
              <w:rPr>
                <w:rFonts w:ascii="Times New Roman" w:hAnsi="Times New Roman" w:cs="Times New Roman"/>
              </w:rPr>
              <w:t>Передачи мяча</w:t>
            </w:r>
          </w:p>
        </w:tc>
      </w:tr>
    </w:tbl>
    <w:p w:rsidR="00061DE6" w:rsidRDefault="00061DE6" w:rsidP="00247CFC">
      <w:pPr>
        <w:spacing w:after="0" w:line="240" w:lineRule="auto"/>
        <w:jc w:val="center"/>
        <w:rPr>
          <w:rFonts w:ascii="Times New Roman" w:hAnsi="Times New Roman" w:cs="Times New Roman"/>
          <w:b/>
          <w:sz w:val="24"/>
          <w:szCs w:val="24"/>
        </w:rPr>
      </w:pPr>
    </w:p>
    <w:p w:rsidR="00061DE6" w:rsidRDefault="00061DE6" w:rsidP="00247CF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Химия </w:t>
      </w:r>
    </w:p>
    <w:tbl>
      <w:tblPr>
        <w:tblW w:w="11362" w:type="dxa"/>
        <w:tblInd w:w="-27" w:type="dxa"/>
        <w:shd w:val="clear" w:color="auto" w:fill="FFFFFF"/>
        <w:tblLayout w:type="fixed"/>
        <w:tblCellMar>
          <w:top w:w="70" w:type="dxa"/>
          <w:left w:w="70" w:type="dxa"/>
          <w:bottom w:w="70" w:type="dxa"/>
          <w:right w:w="70" w:type="dxa"/>
        </w:tblCellMar>
        <w:tblLook w:val="04A0" w:firstRow="1" w:lastRow="0" w:firstColumn="1" w:lastColumn="0" w:noHBand="0" w:noVBand="1"/>
      </w:tblPr>
      <w:tblGrid>
        <w:gridCol w:w="728"/>
        <w:gridCol w:w="3830"/>
        <w:gridCol w:w="709"/>
        <w:gridCol w:w="4111"/>
        <w:gridCol w:w="1984"/>
      </w:tblGrid>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hideMark/>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 xml:space="preserve">№ </w:t>
            </w:r>
          </w:p>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п\п</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hideMark/>
          </w:tcPr>
          <w:p w:rsidR="00061DE6" w:rsidRPr="00061DE6" w:rsidRDefault="00061DE6" w:rsidP="00061DE6">
            <w:pPr>
              <w:spacing w:after="150" w:line="240" w:lineRule="auto"/>
              <w:ind w:firstLine="29"/>
              <w:jc w:val="center"/>
              <w:rPr>
                <w:rFonts w:ascii="Times New Roman" w:eastAsia="Times New Roman" w:hAnsi="Times New Roman" w:cs="Times New Roman"/>
                <w:b/>
                <w:bCs/>
                <w:color w:val="000000"/>
                <w:sz w:val="24"/>
                <w:szCs w:val="24"/>
                <w:lang w:eastAsia="ru-RU"/>
              </w:rPr>
            </w:pPr>
          </w:p>
          <w:p w:rsidR="00061DE6" w:rsidRPr="00061DE6" w:rsidRDefault="00061DE6" w:rsidP="00061DE6">
            <w:pPr>
              <w:spacing w:after="150" w:line="240" w:lineRule="auto"/>
              <w:ind w:firstLine="29"/>
              <w:jc w:val="center"/>
              <w:rPr>
                <w:rFonts w:ascii="Times New Roman" w:eastAsia="Times New Roman" w:hAnsi="Times New Roman" w:cs="Times New Roman"/>
                <w:b/>
                <w:bCs/>
                <w:color w:val="000000"/>
                <w:sz w:val="24"/>
                <w:szCs w:val="24"/>
                <w:lang w:eastAsia="ru-RU"/>
              </w:rPr>
            </w:pPr>
            <w:r w:rsidRPr="00061DE6">
              <w:rPr>
                <w:rFonts w:ascii="Times New Roman" w:eastAsia="Times New Roman" w:hAnsi="Times New Roman" w:cs="Times New Roman"/>
                <w:b/>
                <w:bCs/>
                <w:color w:val="000000"/>
                <w:sz w:val="24"/>
                <w:szCs w:val="24"/>
                <w:lang w:eastAsia="ru-RU"/>
              </w:rPr>
              <w:t xml:space="preserve">Список </w:t>
            </w:r>
          </w:p>
          <w:p w:rsidR="00061DE6" w:rsidRPr="00061DE6" w:rsidRDefault="00061DE6" w:rsidP="00061DE6">
            <w:pPr>
              <w:spacing w:after="150" w:line="240" w:lineRule="auto"/>
              <w:ind w:firstLine="29"/>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bCs/>
                <w:color w:val="000000"/>
                <w:sz w:val="24"/>
                <w:szCs w:val="24"/>
                <w:lang w:eastAsia="ru-RU"/>
              </w:rPr>
              <w:t>итоговых планируемых результатов</w:t>
            </w:r>
          </w:p>
          <w:p w:rsidR="00061DE6" w:rsidRPr="00061DE6" w:rsidRDefault="00061DE6" w:rsidP="00061DE6">
            <w:pPr>
              <w:spacing w:after="150" w:line="240" w:lineRule="auto"/>
              <w:ind w:firstLine="567"/>
              <w:jc w:val="center"/>
              <w:rPr>
                <w:rFonts w:ascii="Times New Roman" w:eastAsia="Times New Roman" w:hAnsi="Times New Roman" w:cs="Times New Roman"/>
                <w:b/>
                <w:color w:val="000000"/>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hideMark/>
          </w:tcPr>
          <w:p w:rsidR="00061DE6" w:rsidRPr="00061DE6" w:rsidRDefault="00061DE6" w:rsidP="00061DE6">
            <w:pPr>
              <w:spacing w:after="150" w:line="240" w:lineRule="auto"/>
              <w:ind w:firstLine="32"/>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Этапы</w:t>
            </w:r>
          </w:p>
          <w:p w:rsidR="00061DE6" w:rsidRPr="00061DE6" w:rsidRDefault="00061DE6" w:rsidP="00061DE6">
            <w:pPr>
              <w:spacing w:after="150" w:line="240" w:lineRule="auto"/>
              <w:ind w:firstLine="32"/>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формирования</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after="150" w:line="240" w:lineRule="auto"/>
              <w:ind w:firstLine="67"/>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Тема</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hideMark/>
          </w:tcPr>
          <w:p w:rsidR="00061DE6" w:rsidRPr="00061DE6" w:rsidRDefault="00061DE6" w:rsidP="00061DE6">
            <w:pPr>
              <w:spacing w:after="150" w:line="240" w:lineRule="auto"/>
              <w:ind w:firstLine="28"/>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Способы оценки</w:t>
            </w:r>
          </w:p>
          <w:p w:rsidR="00061DE6" w:rsidRPr="00061DE6" w:rsidRDefault="00061DE6" w:rsidP="00061DE6">
            <w:pPr>
              <w:spacing w:after="150" w:line="240" w:lineRule="auto"/>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(текущая/</w:t>
            </w:r>
          </w:p>
          <w:p w:rsidR="00061DE6" w:rsidRPr="00061DE6" w:rsidRDefault="00061DE6" w:rsidP="00061DE6">
            <w:pPr>
              <w:spacing w:after="150" w:line="240" w:lineRule="auto"/>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тематическая;</w:t>
            </w:r>
          </w:p>
          <w:p w:rsidR="00061DE6" w:rsidRPr="00061DE6" w:rsidRDefault="00061DE6" w:rsidP="00061DE6">
            <w:pPr>
              <w:spacing w:after="150" w:line="240" w:lineRule="auto"/>
              <w:ind w:firstLine="28"/>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устно/письменно)</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тепловой 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Атомы и молекулы. Химические элементы. Символы химических элементов. Простые и сложные вещества. Атомно-молекулярное учение.</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Количество вещества. Моль. Молярная масса. Взаимосвязь количества, массы и числа структурных единиц вещества. Расчёты по формулам химических соединений. </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текущая  и тематическая оценка устных ответов;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текущая  и тематическая оценка письменных ответов; </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2</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иллюстрировать взаимосвязь основных химических понятий и применять эти понятия при описании веществ и их превращений</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3</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использовать химическую символику для составления формул веществ и уравнений химических реакций</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4</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Химическая формула. Валентность атомов химических элементов. Закон постоянства состава веществ. Химическая связь. Ковалентная (полярная и неполярная) связь. Электроотрицательность химических элементов. Ионная связь.</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5</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раскрывать смысл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Закономерности изменения радиуса атомов химических элементов, металлических и неметаллических свойств по группам и периодам. </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6</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Закономерности изменения радиуса атомов химических элементов, металлических и неметаллических свойств по группам и периодам. </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7</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8</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Соли. Номенклатура солей. Физические и химические свойства солей. Получение солей.</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9</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Соли. Номенклатура солей. Физические и химические свойства солей. Получение солей.</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10</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Относительная атомная масса. Относительная молекулярная масса. Массовая доля химического элемента в соединении.</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Количество вещества. Моль. Молярная масса. Взаимосвязь количества, массы и числа структурных единиц вещества. Расчёты по формулам химических соединений.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Растворы. Насыщенные и ненасыщенные растворы. Растворимость веществ в воде. Массовая доля вещества в растворе.</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-оценка графических заданий, оценка знания и правильности применения формул;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решения задач;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-оценка письменных ответов при работе с числами, числовой информацией; </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11</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применять основные операции мыслительной деятельности – анализ и синтез, сравнение, обобщение, систематизацию, классификацию,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Чистые вещества и смеси. Способы разделения смесей.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Применение кислорода. Способы получения кислорода в лаборатории и промышленности. Круговорот кислорода в природе. Озон – аллотропная модификация кислорода.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Тепловой эффект химической реакции, термохимические уравнения, экзо- и эндотермические реакции. Топливо: уголь и метан. Загрязнение воздуха, усиление парникового эффекта, разрушение озонового слоя.</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Молярный объём газов. Расчёты по химическим уравнениям.</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Соли. Номенклатура солей. Физические и химические свойства солей. Получение солей.</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ответов;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12</w:t>
            </w:r>
          </w:p>
        </w:tc>
        <w:tc>
          <w:tcPr>
            <w:tcW w:w="3830"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
          <w:p w:rsidR="00061DE6" w:rsidRPr="00061DE6" w:rsidRDefault="00061DE6" w:rsidP="00061DE6">
            <w:pPr>
              <w:spacing w:line="240" w:lineRule="auto"/>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8</w:t>
            </w:r>
          </w:p>
        </w:tc>
        <w:tc>
          <w:tcPr>
            <w:tcW w:w="4111" w:type="dxa"/>
            <w:tcBorders>
              <w:top w:val="single" w:sz="4" w:space="0" w:color="auto"/>
              <w:left w:val="single" w:sz="4" w:space="0" w:color="auto"/>
              <w:bottom w:val="single" w:sz="4" w:space="0" w:color="auto"/>
              <w:right w:val="single" w:sz="4" w:space="0" w:color="auto"/>
            </w:tcBorders>
            <w:shd w:val="clear" w:color="auto" w:fill="FFFFFF"/>
          </w:tcPr>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Чистые вещества и смеси. Способы разделения смесей.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Применение кислорода. Способы получения кислорода в лаборатории и промышленности. Круговорот кислорода в природе. Озон – аллотропная модификация кислорода.</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Тепловой эффект химической реакции, термохимические уравнения, экзо- и эндотермические реакции. Топливо: уголь и метан. Загрязнение воздуха, усиление парникового эффекта, разрушение озонового слоя.</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Молярный объём газов. Расчёты по химическим уравнениям.</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061DE6" w:rsidRPr="00061DE6" w:rsidRDefault="00061DE6" w:rsidP="00061DE6">
            <w:pPr>
              <w:spacing w:line="240"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Соли. Номенклатура солей. Физические и химические свойства солей. Получение солей.</w:t>
            </w:r>
          </w:p>
        </w:tc>
        <w:tc>
          <w:tcPr>
            <w:tcW w:w="1984"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педагогическое наблюдение при выполнении лабораторных работ;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 оценка устных и письменных ответов по правилам ТБ; </w:t>
            </w:r>
          </w:p>
          <w:p w:rsidR="00061DE6" w:rsidRPr="00061DE6" w:rsidRDefault="00061DE6" w:rsidP="00061DE6">
            <w:pPr>
              <w:spacing w:line="240" w:lineRule="auto"/>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 xml:space="preserve">- оценка проведения экспериментальной работы (в лаборатории); </w:t>
            </w:r>
          </w:p>
        </w:tc>
      </w:tr>
      <w:tr w:rsidR="00061DE6" w:rsidRPr="00061DE6" w:rsidTr="00061DE6">
        <w:tc>
          <w:tcPr>
            <w:tcW w:w="11362" w:type="dxa"/>
            <w:gridSpan w:val="5"/>
            <w:tcBorders>
              <w:top w:val="single" w:sz="4" w:space="0" w:color="auto"/>
              <w:left w:val="single" w:sz="6" w:space="0" w:color="000000"/>
              <w:bottom w:val="single" w:sz="4" w:space="0" w:color="auto"/>
              <w:right w:val="single" w:sz="6" w:space="0" w:color="000000"/>
            </w:tcBorders>
            <w:shd w:val="clear" w:color="auto" w:fill="FFFFFF"/>
            <w:tcMar>
              <w:top w:w="0" w:type="dxa"/>
              <w:left w:w="115" w:type="dxa"/>
              <w:bottom w:w="0" w:type="dxa"/>
              <w:right w:w="115" w:type="dxa"/>
            </w:tcMar>
          </w:tcPr>
          <w:p w:rsidR="00061DE6" w:rsidRPr="00061DE6" w:rsidRDefault="00061DE6" w:rsidP="00061DE6">
            <w:pPr>
              <w:spacing w:after="150" w:line="240" w:lineRule="auto"/>
              <w:ind w:firstLine="28"/>
              <w:jc w:val="center"/>
              <w:rPr>
                <w:rFonts w:ascii="Times New Roman" w:eastAsia="Times New Roman" w:hAnsi="Times New Roman" w:cs="Times New Roman"/>
                <w:b/>
                <w:color w:val="000000"/>
                <w:sz w:val="24"/>
                <w:szCs w:val="24"/>
                <w:lang w:eastAsia="ru-RU"/>
              </w:rPr>
            </w:pPr>
            <w:r w:rsidRPr="00061DE6">
              <w:rPr>
                <w:rFonts w:ascii="Times New Roman" w:eastAsia="Times New Roman" w:hAnsi="Times New Roman" w:cs="Times New Roman"/>
                <w:b/>
                <w:color w:val="000000"/>
                <w:sz w:val="24"/>
                <w:szCs w:val="24"/>
                <w:lang w:eastAsia="ru-RU"/>
              </w:rPr>
              <w:t>Химия, 9 класс</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 решётка, коррозия металлов, сплавы, скорость химической реакции, предельно допустимая концентрация ПДК вещества;</w:t>
            </w: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2</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иллюстрировать взаимосвязь основных химических понятий и применять эти понятия при описании веществ и их превращений;</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3</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использовать химическую символику для составления формул веществ и уравнений химических реакций;</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4</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-оценка графических заданий, оценка знания и правильности применения формул;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решения задач;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-оценка письменных ответов при работе с числами, числовой информацией;</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5</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смысл Периодического закона Д. 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061DE6" w:rsidRPr="00061DE6" w:rsidRDefault="00061DE6" w:rsidP="00061DE6">
            <w:pPr>
              <w:spacing w:line="264" w:lineRule="auto"/>
              <w:jc w:val="both"/>
              <w:rPr>
                <w:rFonts w:ascii="Times New Roman" w:eastAsia="Calibri"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6</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061DE6" w:rsidRPr="00061DE6" w:rsidRDefault="00061DE6" w:rsidP="00061DE6">
            <w:pPr>
              <w:spacing w:line="264" w:lineRule="auto"/>
              <w:jc w:val="both"/>
              <w:rPr>
                <w:rFonts w:ascii="Times New Roman" w:eastAsia="Calibri"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7</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061DE6" w:rsidRPr="00061DE6" w:rsidRDefault="00061DE6" w:rsidP="00061DE6">
            <w:pPr>
              <w:spacing w:line="264" w:lineRule="auto"/>
              <w:jc w:val="both"/>
              <w:rPr>
                <w:rFonts w:ascii="Times New Roman" w:eastAsia="Calibri"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8</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составлять уравнения электролитической диссоциации кислот, щелочей и солей, полные и сокращённые уравнения реакций ионного обмена, уравнения реакций, подтверждающих существование генетической связи между веществами различных классов;</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Реакции ионного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9</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раскрывать сущность окислительно-восстановительных реакций посредством составления электронного баланса этих реакций;</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Окислительно-восстановительные реакции, электронный баланс окислительно-восстановительной реакции. Составление уравнений окислительно­-восстановительных реакций с использованием метода электронного баланса.</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10</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прогнозировать свойства веществ в зависимости от их строения, возможности протекания химических превращений в различных условиях;</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Все темы КТП</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11</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Хлороводород. Соляная кислота, химические свойства, получение, применение.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сульфат-ион.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Оксид фосфора (V) и фосфорная кислота, физические и химические свойства, получение. </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Угольная кислота и её соли, их физические и химические свойства, получение и применение. Качественная реакция на карбонат-ионы. </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Силикаты, их использование в быту, в промышленности. </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педагогическое наблюдение при выполнении лабораторных работ;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и письменных ответов по правилам ТБ;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проведения экспериментальной работы (в лаборатории);</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12</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проводить реакции, подтверждающие качественный состав различных веществ: распознавать опытным путём хлори</w:t>
            </w:r>
            <w:proofErr w:type="gramStart"/>
            <w:r w:rsidRPr="00061DE6">
              <w:rPr>
                <w:rFonts w:ascii="Times New Roman" w:eastAsia="Calibri" w:hAnsi="Times New Roman" w:cs="Times New Roman"/>
                <w:color w:val="000000"/>
                <w:sz w:val="24"/>
                <w:szCs w:val="24"/>
              </w:rPr>
              <w:t>д-</w:t>
            </w:r>
            <w:proofErr w:type="gramEnd"/>
            <w:r w:rsidRPr="00061DE6">
              <w:rPr>
                <w:rFonts w:ascii="Times New Roman" w:eastAsia="Calibri" w:hAnsi="Times New Roman" w:cs="Times New Roman"/>
                <w:color w:val="000000"/>
                <w:sz w:val="24"/>
                <w:szCs w:val="24"/>
              </w:rPr>
              <w:t>,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 xml:space="preserve">Общая характеристика галогенов. Химические свойства на примере хлора (взаимодействие с металлами, неметаллами, щелочами). Хлороводород. Соляная кислота, химические свойства, получение, применение. Общая характеристика элементов VIА-группы.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Общая характеристика элементов VА-группы.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Фосфор, аллотропные модификации фосфора, физические и химические свойства. Оксид фосфора (V) и фосфорная кислота, физические и химические свойства, получение. Общая характеристика элементов IVА-группы. Оксиды углерода, их физические и химические свойства, действие на живые организмы, получение и применение. Угольная кислота и её соли, их физические и химические свойства, получение и применение. Качественная реакция на карбонат-ионы. </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r w:rsidRPr="00061DE6">
              <w:rPr>
                <w:rFonts w:ascii="Times New Roman" w:eastAsia="Calibri" w:hAnsi="Times New Roman" w:cs="Times New Roman"/>
                <w:color w:val="000000"/>
                <w:sz w:val="24"/>
                <w:szCs w:val="24"/>
              </w:rPr>
              <w:t xml:space="preserve">Кремний, его физические и химические свойства, получение и применение. Соединения кремния в природе. Общие представления об оксиде кремния (IV) и кремниевой кислоте. Силикаты, их использование в быту, в промышленности. </w:t>
            </w: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педагогическое наблюдение при выполнении лабораторных работ;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и письменных ответов по правилам ТБ;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проведения экспериментальной работы (в лаборатории);</w:t>
            </w:r>
          </w:p>
        </w:tc>
      </w:tr>
      <w:tr w:rsidR="00061DE6" w:rsidRPr="00061DE6" w:rsidTr="00061DE6">
        <w:tc>
          <w:tcPr>
            <w:tcW w:w="728" w:type="dxa"/>
            <w:tcBorders>
              <w:top w:val="single" w:sz="4" w:space="0" w:color="auto"/>
              <w:left w:val="single" w:sz="4" w:space="0" w:color="auto"/>
              <w:bottom w:val="single" w:sz="4" w:space="0" w:color="auto"/>
              <w:right w:val="single" w:sz="4" w:space="0" w:color="auto"/>
            </w:tcBorders>
            <w:shd w:val="clear" w:color="auto" w:fill="FFFFFF"/>
            <w:tcMar>
              <w:top w:w="0" w:type="dxa"/>
              <w:left w:w="115" w:type="dxa"/>
              <w:bottom w:w="0" w:type="dxa"/>
              <w:right w:w="115" w:type="dxa"/>
            </w:tcMar>
          </w:tcPr>
          <w:p w:rsidR="00061DE6" w:rsidRPr="00061DE6" w:rsidRDefault="00061DE6" w:rsidP="00061DE6">
            <w:pPr>
              <w:spacing w:after="150" w:line="240" w:lineRule="auto"/>
              <w:jc w:val="center"/>
              <w:rPr>
                <w:rFonts w:ascii="Times New Roman" w:eastAsia="Times New Roman" w:hAnsi="Times New Roman" w:cs="Times New Roman"/>
                <w:color w:val="000000"/>
                <w:sz w:val="24"/>
                <w:szCs w:val="24"/>
                <w:lang w:eastAsia="ru-RU"/>
              </w:rPr>
            </w:pPr>
            <w:r w:rsidRPr="00061DE6">
              <w:rPr>
                <w:rFonts w:ascii="Times New Roman" w:eastAsia="Times New Roman" w:hAnsi="Times New Roman" w:cs="Times New Roman"/>
                <w:color w:val="000000"/>
                <w:sz w:val="24"/>
                <w:szCs w:val="24"/>
                <w:lang w:eastAsia="ru-RU"/>
              </w:rPr>
              <w:t>13</w:t>
            </w:r>
          </w:p>
        </w:tc>
        <w:tc>
          <w:tcPr>
            <w:tcW w:w="3830"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spacing w:line="264" w:lineRule="auto"/>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061DE6" w:rsidRPr="00061DE6" w:rsidRDefault="00061DE6" w:rsidP="00061DE6">
            <w:pPr>
              <w:jc w:val="both"/>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jc w:val="both"/>
              <w:rPr>
                <w:rFonts w:ascii="Times New Roman" w:eastAsia="Calibri" w:hAnsi="Times New Roman" w:cs="Times New Roman"/>
                <w:sz w:val="24"/>
                <w:szCs w:val="24"/>
              </w:rPr>
            </w:pPr>
            <w:r w:rsidRPr="00061DE6">
              <w:rPr>
                <w:rFonts w:ascii="Times New Roman" w:eastAsia="Calibri" w:hAnsi="Times New Roman" w:cs="Times New Roman"/>
                <w:sz w:val="24"/>
                <w:szCs w:val="24"/>
              </w:rPr>
              <w:t>9</w:t>
            </w:r>
          </w:p>
        </w:tc>
        <w:tc>
          <w:tcPr>
            <w:tcW w:w="4111" w:type="dxa"/>
            <w:tcBorders>
              <w:top w:val="single" w:sz="4" w:space="0" w:color="auto"/>
              <w:left w:val="single" w:sz="4" w:space="0" w:color="auto"/>
              <w:bottom w:val="single" w:sz="4" w:space="0" w:color="auto"/>
              <w:right w:val="single" w:sz="4" w:space="0" w:color="auto"/>
            </w:tcBorders>
          </w:tcPr>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их соединений.</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061DE6" w:rsidRPr="00061DE6" w:rsidRDefault="00061DE6" w:rsidP="00061DE6">
            <w:pPr>
              <w:spacing w:line="264" w:lineRule="auto"/>
              <w:ind w:firstLine="600"/>
              <w:jc w:val="both"/>
              <w:rPr>
                <w:rFonts w:ascii="Times New Roman" w:eastAsia="Calibri" w:hAnsi="Times New Roman" w:cs="Times New Roman"/>
                <w:sz w:val="24"/>
                <w:szCs w:val="24"/>
              </w:rPr>
            </w:pPr>
            <w:r w:rsidRPr="00061DE6">
              <w:rPr>
                <w:rFonts w:ascii="Times New Roman" w:eastAsia="Calibri" w:hAnsi="Times New Roman" w:cs="Times New Roman"/>
                <w:color w:val="000000"/>
                <w:sz w:val="24"/>
                <w:szCs w:val="24"/>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 (II) и железа (III), их состав, свойства и получение.</w:t>
            </w:r>
          </w:p>
          <w:p w:rsidR="00061DE6" w:rsidRPr="00061DE6" w:rsidRDefault="00061DE6" w:rsidP="00061DE6">
            <w:pPr>
              <w:spacing w:line="264" w:lineRule="auto"/>
              <w:ind w:firstLine="600"/>
              <w:jc w:val="both"/>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tcPr>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практических, лабораторных работ;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выполнения  самостоятельной работы; </w:t>
            </w:r>
          </w:p>
          <w:p w:rsidR="00061DE6" w:rsidRPr="00061DE6" w:rsidRDefault="00061DE6" w:rsidP="00061DE6">
            <w:pPr>
              <w:autoSpaceDE w:val="0"/>
              <w:autoSpaceDN w:val="0"/>
              <w:adjustRightInd w:val="0"/>
              <w:spacing w:after="0" w:line="240" w:lineRule="auto"/>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xml:space="preserve">- оценка устных ответов; </w:t>
            </w:r>
          </w:p>
          <w:p w:rsidR="00061DE6" w:rsidRPr="00061DE6" w:rsidRDefault="00061DE6" w:rsidP="00061DE6">
            <w:pPr>
              <w:autoSpaceDE w:val="0"/>
              <w:autoSpaceDN w:val="0"/>
              <w:adjustRightInd w:val="0"/>
              <w:spacing w:after="0" w:line="240" w:lineRule="auto"/>
              <w:jc w:val="both"/>
              <w:rPr>
                <w:rFonts w:ascii="Times New Roman" w:eastAsia="Calibri" w:hAnsi="Times New Roman" w:cs="Times New Roman"/>
                <w:color w:val="000000"/>
                <w:sz w:val="23"/>
                <w:szCs w:val="23"/>
              </w:rPr>
            </w:pPr>
            <w:r w:rsidRPr="00061DE6">
              <w:rPr>
                <w:rFonts w:ascii="Times New Roman" w:eastAsia="Calibri" w:hAnsi="Times New Roman" w:cs="Times New Roman"/>
                <w:color w:val="000000"/>
                <w:sz w:val="23"/>
                <w:szCs w:val="23"/>
              </w:rPr>
              <w:t>- оценка письменных ответов;</w:t>
            </w:r>
          </w:p>
        </w:tc>
      </w:tr>
    </w:tbl>
    <w:p w:rsidR="00061DE6" w:rsidRPr="00061DE6" w:rsidRDefault="00061DE6" w:rsidP="00061DE6">
      <w:pPr>
        <w:jc w:val="both"/>
        <w:rPr>
          <w:rFonts w:ascii="Times New Roman" w:eastAsia="Calibri" w:hAnsi="Times New Roman" w:cs="Times New Roman"/>
          <w:sz w:val="24"/>
          <w:szCs w:val="24"/>
        </w:rPr>
      </w:pPr>
    </w:p>
    <w:p w:rsidR="00061DE6" w:rsidRDefault="00504ABF" w:rsidP="00247CF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ОБЖ</w:t>
      </w:r>
    </w:p>
    <w:tbl>
      <w:tblPr>
        <w:tblStyle w:val="20"/>
        <w:tblW w:w="11228" w:type="dxa"/>
        <w:tblInd w:w="-34" w:type="dxa"/>
        <w:tblLayout w:type="fixed"/>
        <w:tblLook w:val="04A0" w:firstRow="1" w:lastRow="0" w:firstColumn="1" w:lastColumn="0" w:noHBand="0" w:noVBand="1"/>
      </w:tblPr>
      <w:tblGrid>
        <w:gridCol w:w="2970"/>
        <w:gridCol w:w="858"/>
        <w:gridCol w:w="4252"/>
        <w:gridCol w:w="3148"/>
      </w:tblGrid>
      <w:tr w:rsidR="00504ABF" w:rsidRPr="00504ABF" w:rsidTr="00504ABF">
        <w:tc>
          <w:tcPr>
            <w:tcW w:w="2970" w:type="dxa"/>
          </w:tcPr>
          <w:p w:rsidR="00504ABF" w:rsidRPr="00504ABF" w:rsidRDefault="00504ABF" w:rsidP="00504ABF">
            <w:pPr>
              <w:rPr>
                <w:rFonts w:ascii="Times New Roman" w:eastAsia="Calibri" w:hAnsi="Times New Roman" w:cs="Times New Roman"/>
                <w:b/>
                <w:sz w:val="24"/>
                <w:szCs w:val="24"/>
              </w:rPr>
            </w:pPr>
            <w:r w:rsidRPr="00504ABF">
              <w:rPr>
                <w:rFonts w:ascii="Times New Roman" w:eastAsia="Calibri" w:hAnsi="Times New Roman" w:cs="Times New Roman"/>
                <w:b/>
                <w:sz w:val="24"/>
                <w:szCs w:val="24"/>
              </w:rPr>
              <w:t>Итоговые планируемые результаты</w:t>
            </w:r>
          </w:p>
        </w:tc>
        <w:tc>
          <w:tcPr>
            <w:tcW w:w="858" w:type="dxa"/>
          </w:tcPr>
          <w:p w:rsidR="00504ABF" w:rsidRPr="00504ABF" w:rsidRDefault="00504ABF" w:rsidP="00504ABF">
            <w:pPr>
              <w:rPr>
                <w:rFonts w:ascii="Times New Roman" w:eastAsia="Calibri" w:hAnsi="Times New Roman" w:cs="Times New Roman"/>
                <w:b/>
                <w:sz w:val="24"/>
                <w:szCs w:val="24"/>
              </w:rPr>
            </w:pPr>
            <w:r w:rsidRPr="00504ABF">
              <w:rPr>
                <w:rFonts w:ascii="Times New Roman" w:eastAsia="Calibri" w:hAnsi="Times New Roman" w:cs="Times New Roman"/>
                <w:b/>
                <w:sz w:val="24"/>
                <w:szCs w:val="24"/>
              </w:rPr>
              <w:t>Класс</w:t>
            </w:r>
          </w:p>
        </w:tc>
        <w:tc>
          <w:tcPr>
            <w:tcW w:w="4252" w:type="dxa"/>
          </w:tcPr>
          <w:p w:rsidR="00504ABF" w:rsidRPr="00504ABF" w:rsidRDefault="00504ABF" w:rsidP="00504ABF">
            <w:pPr>
              <w:jc w:val="center"/>
              <w:rPr>
                <w:rFonts w:ascii="Times New Roman" w:eastAsia="Calibri" w:hAnsi="Times New Roman" w:cs="Times New Roman"/>
                <w:b/>
                <w:sz w:val="24"/>
                <w:szCs w:val="24"/>
              </w:rPr>
            </w:pPr>
            <w:r w:rsidRPr="00504ABF">
              <w:rPr>
                <w:rFonts w:ascii="Times New Roman" w:eastAsia="Calibri" w:hAnsi="Times New Roman" w:cs="Times New Roman"/>
                <w:b/>
                <w:sz w:val="24"/>
                <w:szCs w:val="24"/>
              </w:rPr>
              <w:t>Темы</w:t>
            </w:r>
          </w:p>
        </w:tc>
        <w:tc>
          <w:tcPr>
            <w:tcW w:w="3148" w:type="dxa"/>
          </w:tcPr>
          <w:p w:rsidR="00504ABF" w:rsidRPr="00504ABF" w:rsidRDefault="00504ABF" w:rsidP="00504ABF">
            <w:pPr>
              <w:rPr>
                <w:rFonts w:ascii="Times New Roman" w:eastAsia="Calibri" w:hAnsi="Times New Roman" w:cs="Times New Roman"/>
                <w:b/>
                <w:sz w:val="24"/>
                <w:szCs w:val="24"/>
              </w:rPr>
            </w:pPr>
            <w:r w:rsidRPr="00504ABF">
              <w:rPr>
                <w:rFonts w:ascii="Times New Roman" w:eastAsia="Calibri" w:hAnsi="Times New Roman" w:cs="Times New Roman"/>
                <w:b/>
                <w:sz w:val="24"/>
                <w:szCs w:val="24"/>
              </w:rPr>
              <w:t>Способ оценки</w:t>
            </w:r>
          </w:p>
        </w:tc>
      </w:tr>
      <w:tr w:rsidR="00504ABF" w:rsidRPr="00504ABF" w:rsidTr="00504ABF">
        <w:tc>
          <w:tcPr>
            <w:tcW w:w="2970" w:type="dxa"/>
          </w:tcPr>
          <w:p w:rsidR="00504ABF" w:rsidRPr="00504ABF" w:rsidRDefault="00504ABF" w:rsidP="00504ABF">
            <w:pPr>
              <w:spacing w:after="0" w:line="264" w:lineRule="auto"/>
              <w:ind w:firstLine="34"/>
              <w:rPr>
                <w:rFonts w:ascii="Calibri" w:eastAsia="Calibri" w:hAnsi="Calibri" w:cs="Times New Roman"/>
                <w:sz w:val="20"/>
                <w:lang w:val="ru-RU"/>
              </w:rPr>
            </w:pPr>
            <w:r w:rsidRPr="00504ABF">
              <w:rPr>
                <w:rFonts w:ascii="Times New Roman" w:eastAsia="Calibri" w:hAnsi="Times New Roman" w:cs="Times New Roman"/>
                <w:color w:val="000000"/>
                <w:sz w:val="24"/>
                <w:lang w:val="ru-RU"/>
              </w:rPr>
              <w:t>понимание причин, механизмов возникновения и последствий распространённых видов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504ABF" w:rsidRPr="00504ABF" w:rsidRDefault="00504ABF" w:rsidP="00504ABF">
            <w:pPr>
              <w:spacing w:after="0" w:line="240" w:lineRule="auto"/>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1 «Культура безопасности жизнедеятельности в современном обществе»: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цель и задачи учебного предмета ОБЖ, его ключевые понятия и значение для человека;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смысл понятий «опасность», «безопасность», «риск», «культура безопасности жизнедеятельности»;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источники и факторы опасности, их классификация;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общие принципы безопасного поведения;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виды чрезвычайных ситуаций, сходство и различия опасной, экстремальной и чрезвычайной ситуаций;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уровни взаимодействия человека и окружающей среды;</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механизм перерастания повседневной ситуации в чрезвычайную ситуацию, правила поведения в опасных и чрезвычайных ситуациях.</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40"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504ABF" w:rsidRPr="00504ABF" w:rsidRDefault="00504ABF" w:rsidP="00504ABF">
            <w:pPr>
              <w:tabs>
                <w:tab w:val="left" w:pos="3317"/>
              </w:tabs>
              <w:autoSpaceDE w:val="0"/>
              <w:autoSpaceDN w:val="0"/>
              <w:spacing w:after="0" w:line="240" w:lineRule="auto"/>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2 «Безопасность в быту»:</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основные источники опасности в быту и их классификация;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защита прав потребителя, сроки годности и состав продуктов питания;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бытовые отравления и причины их возникновения, классификация ядовитых веществ и их опасности;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признаки отравления, приёмы и правила оказания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комплектования и хранения домашней аптечки;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бытовые травмы и правила их предупреждения, приёмы и правила оказания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обращения с газовыми и электрическими приборами, приёмы и правила оказания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поведения в подъезде и лифте, а также при входе и выходе из них;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пожар и факторы его развития;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условия и причины возникновения пожаров, их возможные последствия, приёмы и правила оказания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первичные средства пожаротушения;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вызова экстренных служб и порядок взаимодействия с ними, ответственность за ложные сообщения;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права, обязанности и ответственность граждан в области пожарной безопасности;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ситуации криминального характера, правила поведения с малознакомыми людьми;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меры по предотвращению проникновения злоумышленников в дом, правила поведения при попытке проникновения в дом посторонних;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классификация аварийных ситуаций в коммунальных системах жизнеобеспечения;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подготовки к возможным авариям на коммунальных системах, порядок действий при авариях на коммунальных системах.</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rPr>
          <w:trHeight w:val="841"/>
        </w:trPr>
        <w:tc>
          <w:tcPr>
            <w:tcW w:w="2970" w:type="dxa"/>
          </w:tcPr>
          <w:p w:rsidR="00504ABF" w:rsidRPr="00504ABF" w:rsidRDefault="00504ABF" w:rsidP="00504ABF">
            <w:pPr>
              <w:spacing w:after="0" w:line="240"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rsidR="00504ABF" w:rsidRPr="00504ABF" w:rsidRDefault="00504ABF" w:rsidP="00504ABF">
            <w:pPr>
              <w:tabs>
                <w:tab w:val="left" w:pos="3317"/>
              </w:tabs>
              <w:autoSpaceDE w:val="0"/>
              <w:autoSpaceDN w:val="0"/>
              <w:spacing w:after="0" w:line="240" w:lineRule="auto"/>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3 «Безопасность на транспорте»: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дорожного движения и их значение, условия обеспечения безопасности участников дорожного движения;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дорожного движения и дорожные знаки для пешеходов;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«дорожные ловушки» и правила их предупреждения;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световозвращающие элементы и правила их применения;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дорожного движения для пассажиров;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обязанности пассажиров маршрутных транспортных средств, ремень безопасности и правила его применения;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пассажиров при различных происшествиях в маршрутных транспортных средствах, в том числе вызванных террористическим актом;</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поведения пассажира мотоцикла;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дорожного движения для водителя велосипеда и иных индивидуальных средств передвижения (электросамокаты, гироскутеры, моноколёса, сигвеи и т. п.), правила безопасного использования мототранспорта (мопедов и мотоциклов);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дорожные знаки для водителя велосипеда, сигналы велосипедиста;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подготовки велосипеда к пользованию.</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ind w:firstLine="34"/>
              <w:rPr>
                <w:rFonts w:ascii="Calibri" w:eastAsia="Calibri" w:hAnsi="Calibri" w:cs="Times New Roman"/>
                <w:sz w:val="20"/>
                <w:lang w:val="ru-RU"/>
              </w:rPr>
            </w:pPr>
            <w:r w:rsidRPr="00504ABF">
              <w:rPr>
                <w:rFonts w:ascii="Times New Roman" w:eastAsia="Calibri" w:hAnsi="Times New Roman" w:cs="Times New Roman"/>
                <w:color w:val="000000"/>
                <w:sz w:val="24"/>
                <w:lang w:val="ru-RU"/>
              </w:rPr>
              <w:t>знание и понимание роли государства и общества в решении задачи 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4 «Безопасность в общественных местах»: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общественные места и их характеристики, потенциальные источники опасности в общественных местах;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вызова экстренных служб и порядок взаимодействия с ними;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массовые мероприятия и правила подготовки к ним, оборудование мест массового пребывания людей;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беспорядках в местах массового пребывания людей;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попадании в толпу и давку;</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обнаружении угрозы возникновения пожара;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эвакуации из общественных мест и зданий;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опасности криминогенного и антиобщественного характера в общественных местах, порядок действий при их возникновении;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обнаружении бесхозных (потенциально опасных) вещей и предметов, а также в условиях совершения террористического акта, в том числе при захвате и освобождении заложников;</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r w:rsidRPr="00504ABF">
              <w:rPr>
                <w:rFonts w:ascii="Times New Roman" w:eastAsia="Calibri" w:hAnsi="Times New Roman" w:cs="Times New Roman"/>
                <w:color w:val="000000"/>
                <w:sz w:val="24"/>
                <w:szCs w:val="24"/>
                <w:lang w:val="ru-RU"/>
              </w:rPr>
              <w:t>порядок действий при взаимодействии с правоохранительными органами</w:t>
            </w: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lang w:val="ru-RU"/>
              </w:rPr>
            </w:pPr>
            <w:r w:rsidRPr="00504ABF">
              <w:rPr>
                <w:rFonts w:ascii="Times New Roman" w:eastAsia="Calibri" w:hAnsi="Times New Roman" w:cs="Times New Roman"/>
                <w:color w:val="000000"/>
                <w:sz w:val="24"/>
                <w:lang w:val="ru-RU"/>
              </w:rPr>
              <w:t>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504ABF" w:rsidRPr="00504ABF" w:rsidRDefault="00504ABF" w:rsidP="00504ABF">
            <w:pPr>
              <w:tabs>
                <w:tab w:val="left" w:pos="3317"/>
              </w:tabs>
              <w:autoSpaceDE w:val="0"/>
              <w:autoSpaceDN w:val="0"/>
              <w:ind w:right="26"/>
              <w:rPr>
                <w:rFonts w:ascii="Times New Roman" w:eastAsia="Calibri" w:hAnsi="Times New Roman" w:cs="Times New Roman"/>
                <w:color w:val="000000"/>
                <w:sz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5 «Безопасность в природной среде»: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чрезвычайные ситуации природного характера и их классификация;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поведения, необходимые для снижения риска встречи с дикими животными, порядок действий при встрече с ними;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укусах диких животных, змей, пауков, клещей и насекомых;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различия съедобных и ядовитых грибов и растений, правила поведения, необходимые для снижения риска отравления ядовитыми грибами и растениями;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автономные условия, их особенности и опасности, правила подготовки к длительному автономному существованию;</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автономном существовании в природной среде;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ориентирования на местности, способы подачи сигналов бедствия;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общие правила безопасного поведения на водоёмах, правила купания в подготовленных и неподготовленных местах;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обнаружении тонущего человека;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поведения при нахождении на плавсредствах;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поведения при нахождении на льду, порядок действий при обнаружении человека в полынье.</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jc w:val="both"/>
              <w:rPr>
                <w:rFonts w:ascii="Calibri" w:eastAsia="Calibri" w:hAnsi="Calibri" w:cs="Times New Roman"/>
                <w:sz w:val="20"/>
                <w:lang w:val="ru-RU"/>
              </w:rPr>
            </w:pPr>
            <w:r w:rsidRPr="00504ABF">
              <w:rPr>
                <w:rFonts w:ascii="Times New Roman" w:eastAsia="Calibri" w:hAnsi="Times New Roman" w:cs="Times New Roman"/>
                <w:color w:val="000000"/>
                <w:sz w:val="24"/>
                <w:lang w:val="ru-RU"/>
              </w:rPr>
              <w:t>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rsidR="00504ABF" w:rsidRPr="00504ABF" w:rsidRDefault="00504ABF" w:rsidP="00504ABF">
            <w:pPr>
              <w:spacing w:after="0" w:line="264" w:lineRule="auto"/>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6 «Здоровье и как его сохранить. Основы медицинских знаний»: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смысл понятий «здоровье» и «здоровый образ жизни», их содержание и значение для человека;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факторы, влияющие на здоровье человека, опасность вредных привычек;</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элементы здорового образа жизни, ответственность за сохранение здоровья;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понятие «инфекционные заболевания», причины их возникновения;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механизм распространения инфекционных заболеваний, меры их профилактики и защиты от них;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возникновении чрезвычайных ситуаций биолого-социального происхождения (эпидемия, пандемия);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понятие «неинфекционные заболевания» и их классификация, факторы риска неинфекционных заболеваний;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меры профилактики неинфекционных заболеваний и защиты от них;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диспансеризация и её задачи;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понятие «первая помощь» и обязанность по её оказанию, универсальный алгоритм оказания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назначение и состав аптечки первой помощи;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оказании первой помощи в различных ситуациях, приёмы психологической поддержки пострадавшего.</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r w:rsidRPr="00504ABF">
              <w:rPr>
                <w:rFonts w:ascii="Times New Roman" w:eastAsia="Calibri" w:hAnsi="Times New Roman" w:cs="Times New Roman"/>
                <w:color w:val="000000"/>
                <w:sz w:val="24"/>
                <w:lang w:val="ru-RU"/>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7 «Безопасность в социуме»: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общение и его значение для человека, способы организации эффективного и позитивного общения;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манипуляции в ходе межличностного общения, приёмы распознавания манипуляций и способы противостояния им;</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современные молодёжные увлечения и опасности, связанные с ними, правила безопасного поведения;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безопасной коммуникации с незнакомыми людьми.</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ind w:firstLine="34"/>
              <w:rPr>
                <w:rFonts w:ascii="Calibri" w:eastAsia="Calibri" w:hAnsi="Calibri" w:cs="Times New Roman"/>
                <w:sz w:val="20"/>
                <w:lang w:val="ru-RU"/>
              </w:rPr>
            </w:pPr>
            <w:r w:rsidRPr="00504ABF">
              <w:rPr>
                <w:rFonts w:ascii="Times New Roman" w:eastAsia="Calibri" w:hAnsi="Times New Roman" w:cs="Times New Roman"/>
                <w:color w:val="000000"/>
                <w:sz w:val="24"/>
                <w:lang w:val="ru-RU"/>
              </w:rPr>
              <w:t>умение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 возможностей;</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8 «Безопасность в информационном пространстве»: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b/>
                <w:color w:val="000000"/>
                <w:sz w:val="24"/>
                <w:szCs w:val="24"/>
                <w:lang w:val="ru-RU"/>
              </w:rPr>
              <w:t>понятие «цифровая среда»,</w:t>
            </w:r>
            <w:r w:rsidRPr="00504ABF">
              <w:rPr>
                <w:rFonts w:ascii="Times New Roman" w:eastAsia="Calibri" w:hAnsi="Times New Roman" w:cs="Times New Roman"/>
                <w:color w:val="000000"/>
                <w:sz w:val="24"/>
                <w:szCs w:val="24"/>
                <w:lang w:val="ru-RU"/>
              </w:rPr>
              <w:t xml:space="preserve"> её характеристики и примеры информационных и компьютерных угроз, положительные возможности цифровой среды;</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риски и угрозы при использовании Интернета;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общие принципы безопасного поведения, необходимые для предупреждения возникновения сложных и опасных ситуаций в личном цифровом пространстве;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основные виды опасного и запрещённого контента в Интернете и его признаки, приёмы распознавания опасностей при использовании Интернета;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противоправные действия в Интернете;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цифрового поведения, необходимого для предотвращения рисков и угроз при использовании Интернета (кибербуллинга, вербовки в различные организации и группы).</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lang w:val="ru-RU"/>
              </w:rPr>
            </w:pPr>
            <w:r w:rsidRPr="00504ABF">
              <w:rPr>
                <w:rFonts w:ascii="Times New Roman" w:eastAsia="Calibri" w:hAnsi="Times New Roman" w:cs="Times New Roman"/>
                <w:color w:val="000000"/>
                <w:sz w:val="24"/>
                <w:lang w:val="ru-RU"/>
              </w:rPr>
              <w:t>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 xml:space="preserve">Модуль № 9 «Основы противодействия экстремизму и терроризму»: </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понятия «экстремизм» и «терроризм», их содержание, причины, возможные варианты проявления и последствия;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цели и формы проявления террористических актов, их последствия, уровни террористической опасности;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основы общественно-государственной системы противодействия экстремизму и терроризму, контртеррористическая операция и её цели;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признаки вовлечения в террористическую деятельность, правила антитеррористического поведения;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признаки угроз и подготовки различных форм терактов, порядок действий при их обнаружении;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правила безопасного поведения в условиях совершения теракта;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порядок действий при совершении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504ABF" w:rsidRPr="00504ABF" w:rsidRDefault="00504ABF" w:rsidP="00504ABF">
            <w:pPr>
              <w:autoSpaceDE w:val="0"/>
              <w:autoSpaceDN w:val="0"/>
              <w:rPr>
                <w:rFonts w:ascii="Times New Roman" w:eastAsia="Times New Roman"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Borders>
              <w:bottom w:val="single" w:sz="4" w:space="0" w:color="auto"/>
            </w:tcBorders>
          </w:tcPr>
          <w:p w:rsidR="00504ABF" w:rsidRPr="00504ABF" w:rsidRDefault="00504ABF" w:rsidP="00504ABF">
            <w:pPr>
              <w:spacing w:after="0" w:line="264" w:lineRule="auto"/>
              <w:jc w:val="both"/>
              <w:rPr>
                <w:rFonts w:ascii="Calibri" w:eastAsia="Calibri" w:hAnsi="Calibri" w:cs="Times New Roman"/>
                <w:sz w:val="24"/>
                <w:szCs w:val="24"/>
              </w:rPr>
            </w:pPr>
            <w:r w:rsidRPr="00504ABF">
              <w:rPr>
                <w:rFonts w:ascii="Times New Roman" w:eastAsia="Calibri" w:hAnsi="Times New Roman" w:cs="Times New Roman"/>
                <w:color w:val="000000"/>
                <w:sz w:val="24"/>
                <w:szCs w:val="24"/>
              </w:rPr>
              <w:t>сформированность чувства гордости за свою Родину, ответственного отношения к выполнению конституционного долга – защите Отечества;</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rPr>
            </w:pPr>
          </w:p>
        </w:tc>
        <w:tc>
          <w:tcPr>
            <w:tcW w:w="858" w:type="dxa"/>
            <w:tcBorders>
              <w:bottom w:val="single" w:sz="4" w:space="0" w:color="auto"/>
            </w:tcBorders>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8</w:t>
            </w:r>
          </w:p>
        </w:tc>
        <w:tc>
          <w:tcPr>
            <w:tcW w:w="4252" w:type="dxa"/>
            <w:tcBorders>
              <w:bottom w:val="single" w:sz="4" w:space="0" w:color="auto"/>
            </w:tcBorders>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10 «Взаимодействие личности, общества и государства в обеспечении безопасности жизни и здоровья населения»: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классификация чрезвычайных ситуаций природного и техногенного характера;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единая государственная система предупреждения и ликвидации чрезвычайных ситуаций (РСЧС), её задачи, структура, режимы функционирования;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государственные службы обеспечения безопасности, их роль и сфера ответственности, порядок взаимодействия с ними;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общественные институты и их место в системе обеспечения безопасности жизни и здоровья населения;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права, обязанности и роль граждан Российской Федерации в области защиты населения от чрезвычайных ситуаций;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антикоррупционное поведение как элемент общественной и государственной безопасности;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информирование и оповещение населения о чрезвычайных ситуациях, система ОКСИОН;</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сигнал «Внимание всем!», порядок действий населения при его получении, в том числе при авариях с выбросом химических и радиоактивных веществ;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средства индивидуальной и коллективной защиты населения, порядок пользования фильтрующим противогазом;</w:t>
            </w:r>
          </w:p>
          <w:p w:rsidR="00504ABF" w:rsidRPr="00504ABF" w:rsidRDefault="00504ABF" w:rsidP="00504ABF">
            <w:pPr>
              <w:spacing w:after="0" w:line="264" w:lineRule="auto"/>
              <w:rPr>
                <w:rFonts w:ascii="Times New Roman" w:eastAsia="Times New Roman" w:hAnsi="Times New Roman" w:cs="Times New Roman"/>
                <w:color w:val="000000"/>
                <w:sz w:val="24"/>
                <w:szCs w:val="24"/>
                <w:lang w:val="ru-RU"/>
              </w:rPr>
            </w:pPr>
            <w:r w:rsidRPr="00504ABF">
              <w:rPr>
                <w:rFonts w:ascii="Times New Roman" w:eastAsia="Calibri" w:hAnsi="Times New Roman" w:cs="Times New Roman"/>
                <w:color w:val="000000"/>
                <w:sz w:val="24"/>
                <w:szCs w:val="24"/>
                <w:lang w:val="ru-RU"/>
              </w:rPr>
              <w:t>эвакуация населения в условиях чрезвычайных ситуаций, порядок действий населения при объявлении эвакуации.</w:t>
            </w:r>
          </w:p>
        </w:tc>
        <w:tc>
          <w:tcPr>
            <w:tcW w:w="3148" w:type="dxa"/>
            <w:tcBorders>
              <w:bottom w:val="single" w:sz="4" w:space="0" w:color="auto"/>
            </w:tcBorders>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Borders>
              <w:bottom w:val="single" w:sz="4" w:space="0" w:color="auto"/>
            </w:tcBorders>
          </w:tcPr>
          <w:p w:rsidR="00504ABF" w:rsidRPr="00504ABF" w:rsidRDefault="00504ABF" w:rsidP="00504ABF">
            <w:pPr>
              <w:spacing w:after="0" w:line="264" w:lineRule="auto"/>
              <w:ind w:firstLine="34"/>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понимание причин, механизмов возникновения и последствий распространённых видов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504ABF" w:rsidRPr="00504ABF" w:rsidRDefault="00504ABF" w:rsidP="00504ABF">
            <w:pPr>
              <w:spacing w:after="0" w:line="264" w:lineRule="auto"/>
              <w:jc w:val="both"/>
              <w:rPr>
                <w:rFonts w:ascii="Times New Roman" w:eastAsia="Calibri" w:hAnsi="Times New Roman" w:cs="Times New Roman"/>
                <w:color w:val="000000"/>
                <w:sz w:val="24"/>
                <w:szCs w:val="24"/>
                <w:lang w:val="ru-RU"/>
              </w:rPr>
            </w:pPr>
          </w:p>
        </w:tc>
        <w:tc>
          <w:tcPr>
            <w:tcW w:w="858" w:type="dxa"/>
            <w:tcBorders>
              <w:bottom w:val="single" w:sz="4" w:space="0" w:color="auto"/>
            </w:tcBorders>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Borders>
              <w:bottom w:val="single" w:sz="4" w:space="0" w:color="auto"/>
            </w:tcBorders>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2 «Безопасность в быту»:</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знать права, обязанности и ответственность граждан в области пожарной безопасности;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знать о правилах вызова экстренных служб и ответственности за ложные сообщения;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при пожаре в жилых и общественных зданиях, в том числе правильно использовать первичные средства пожаротушения.</w:t>
            </w:r>
          </w:p>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3 «Безопасность на транспорте»: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классифицировать виды опасностей на транспорте (наземный, подземный, железнодорожный, водный, воздушный);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соблюдать правила дорожного движения, установленные для пешехода, пассажира, водителя велосипеда и иных средств передвижения;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предупреждать возникновение сложных и опасных ситуаций на транспорте, в том числе криминогенного характера и ситуации угрозы террористического акта;</w:t>
            </w:r>
          </w:p>
          <w:p w:rsidR="00504ABF" w:rsidRPr="00504ABF" w:rsidRDefault="00504ABF" w:rsidP="00504ABF">
            <w:pPr>
              <w:spacing w:after="0" w:line="264" w:lineRule="auto"/>
              <w:rPr>
                <w:rFonts w:ascii="Calibri" w:eastAsia="Calibri" w:hAnsi="Calibri" w:cs="Times New Roman"/>
                <w:sz w:val="24"/>
                <w:szCs w:val="24"/>
                <w:highlight w:val="yellow"/>
                <w:lang w:val="ru-RU"/>
              </w:rPr>
            </w:pPr>
            <w:r w:rsidRPr="00504ABF">
              <w:rPr>
                <w:rFonts w:ascii="Times New Roman" w:eastAsia="Calibri" w:hAnsi="Times New Roman" w:cs="Times New Roman"/>
                <w:color w:val="000000"/>
                <w:sz w:val="24"/>
                <w:szCs w:val="24"/>
                <w:lang w:val="ru-RU"/>
              </w:rPr>
              <w:t>безопасно действовать в ситуациях, когда человек стал участником происшествия на транспорте (наземном, подземном, железнодорожном, воздушном, водном), в том числе вызванного террористическим актом.</w:t>
            </w:r>
          </w:p>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4 «Безопасность в общественных местах»: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распознавать и характеризовать ситуации криминогенного и антиобщественного характера (кража, грабёж, мошенничество, хулиганство, ксенофобия);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знать правила информирования экстренных служб;</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при возникновении пожара и происшествиях в общественных местах;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в условиях совершения террористического акта, в том числе при захвате и освобождении заложников;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в ситуациях криминогенного и антиобщественного характера.</w:t>
            </w:r>
          </w:p>
          <w:p w:rsidR="00504ABF" w:rsidRPr="00504ABF" w:rsidRDefault="00504ABF" w:rsidP="00504ABF">
            <w:pPr>
              <w:spacing w:after="0" w:line="264" w:lineRule="auto"/>
              <w:rPr>
                <w:rFonts w:ascii="Times New Roman" w:eastAsia="Calibri" w:hAnsi="Times New Roman" w:cs="Times New Roman"/>
                <w:b/>
                <w:color w:val="000000"/>
                <w:sz w:val="24"/>
                <w:szCs w:val="24"/>
                <w:lang w:val="ru-RU"/>
              </w:rPr>
            </w:pPr>
          </w:p>
        </w:tc>
        <w:tc>
          <w:tcPr>
            <w:tcW w:w="3148" w:type="dxa"/>
            <w:tcBorders>
              <w:bottom w:val="single" w:sz="4" w:space="0" w:color="auto"/>
            </w:tcBorders>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lang w:val="ru-RU"/>
              </w:rPr>
            </w:pPr>
            <w:r w:rsidRPr="00504ABF">
              <w:rPr>
                <w:rFonts w:ascii="Times New Roman" w:eastAsia="Calibri" w:hAnsi="Times New Roman" w:cs="Times New Roman"/>
                <w:color w:val="000000"/>
                <w:sz w:val="24"/>
                <w:lang w:val="ru-RU"/>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5 «Безопасность в природной среде»: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раскрывать смысл понятия экологии, экологической культуры, значение экологии для устойчивого развития общества;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помнить и выполнять правила безопасного поведения при неблагоприятной экологической обстановке;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объяснять правила безопасного поведения на водоёмах в различное время года;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в случае возникновения чрезвычайных ситуаций геологического происхождения (землетрясения, извержения вулкана), чрезвычайных ситуаций метеорологического происхождения (ураганы, бури, смерчи), гидрологического происхождения (наводнения, сели, цунами, снежные лавины), природных пожаров (лесные, торфяные, степные);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правила само- и взаимопомощи терпящим бедствие на воде;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при автономном существовании в природной среде, учитывая вероятность потери ориентиров (риска заблудиться), встречи с дикими животными, опасными насекомыми, клещами и змеями, ядовитыми грибами и растениями;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знать и применять способы подачи сигнала о помощи.</w:t>
            </w:r>
          </w:p>
          <w:p w:rsidR="00504ABF" w:rsidRPr="00504ABF" w:rsidRDefault="00504ABF" w:rsidP="00504ABF">
            <w:pPr>
              <w:spacing w:after="0" w:line="264" w:lineRule="auto"/>
              <w:rPr>
                <w:rFonts w:ascii="Times New Roman" w:eastAsia="Calibri"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lang w:val="ru-RU"/>
              </w:rPr>
            </w:pPr>
            <w:r w:rsidRPr="00504ABF">
              <w:rPr>
                <w:rFonts w:ascii="Times New Roman" w:eastAsia="Calibri" w:hAnsi="Times New Roman" w:cs="Times New Roman"/>
                <w:color w:val="000000"/>
                <w:sz w:val="24"/>
                <w:lang w:val="ru-RU"/>
              </w:rPr>
              <w:t>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6 «Здоровье и как его сохранить. Основы медицинских знаний»: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раскрывать понятия заболеваний, зависящих от образа жизни (физических нагрузок, режима труда и отдыха, питания, психического здоровья и психологического благополучия);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оказывать первую помощь и самопомощь при неотложных состояниях.</w:t>
            </w:r>
          </w:p>
          <w:p w:rsidR="00504ABF" w:rsidRPr="00504ABF" w:rsidRDefault="00504ABF" w:rsidP="00504ABF">
            <w:pPr>
              <w:spacing w:after="0" w:line="264" w:lineRule="auto"/>
              <w:rPr>
                <w:rFonts w:ascii="Times New Roman" w:eastAsia="Calibri"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lang w:val="ru-RU"/>
              </w:rPr>
            </w:pPr>
            <w:r w:rsidRPr="00504ABF">
              <w:rPr>
                <w:rFonts w:ascii="Times New Roman" w:eastAsia="Calibri" w:hAnsi="Times New Roman" w:cs="Times New Roman"/>
                <w:color w:val="000000"/>
                <w:sz w:val="24"/>
                <w:lang w:val="ru-RU"/>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504ABF" w:rsidRPr="00504ABF" w:rsidRDefault="00504ABF" w:rsidP="00504ABF">
            <w:pPr>
              <w:spacing w:after="0" w:line="264" w:lineRule="auto"/>
              <w:rPr>
                <w:rFonts w:ascii="Times New Roman" w:eastAsia="Calibri" w:hAnsi="Times New Roman" w:cs="Times New Roman"/>
                <w:color w:val="000000"/>
                <w:sz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7 «Безопасность в социуме»: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приводить примеры межличностного и группового конфликта;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способы избегания и разрешения конфликтных ситуаций;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опасные проявления конфликтов (в том числе насилие, буллинг (травля));</w:t>
            </w:r>
          </w:p>
          <w:p w:rsidR="00504ABF" w:rsidRPr="00504ABF" w:rsidRDefault="00504ABF" w:rsidP="00504ABF">
            <w:pPr>
              <w:spacing w:after="0" w:line="264" w:lineRule="auto"/>
              <w:rPr>
                <w:rFonts w:ascii="Times New Roman" w:eastAsia="Calibri" w:hAnsi="Times New Roman" w:cs="Times New Roman"/>
                <w:b/>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p>
        </w:tc>
      </w:tr>
      <w:tr w:rsidR="00504ABF" w:rsidRPr="00504ABF" w:rsidTr="00504ABF">
        <w:trPr>
          <w:trHeight w:val="5081"/>
        </w:trPr>
        <w:tc>
          <w:tcPr>
            <w:tcW w:w="2970" w:type="dxa"/>
          </w:tcPr>
          <w:p w:rsidR="00504ABF" w:rsidRPr="00504ABF" w:rsidRDefault="00504ABF" w:rsidP="00504ABF">
            <w:pPr>
              <w:spacing w:after="0" w:line="264" w:lineRule="auto"/>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lang w:val="ru-RU"/>
              </w:rPr>
            </w:pPr>
          </w:p>
        </w:tc>
        <w:tc>
          <w:tcPr>
            <w:tcW w:w="4252" w:type="dxa"/>
          </w:tcPr>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приводить примеры манипуляций (в том числе в целях вовлечения в экстремистскую, террористическую и иную деструктивную деятельность, в субкультуры и формируемые на их основе сообщества экстремистской и суицидальной направленности) и способов противостоять манипуляциям;</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соблюдать правила коммуникации с незнакомыми людьми (в том числе с подозрительными людьми, у которых могут иметься преступные намерения);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соблюдать правила безопасного и комфортного существования со знакомыми людьми и в различных группах, в том числе в семье, классе, коллективе кружка/секции/спортивной команды, группе друзей;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распознавать опасности и соблюдать правила безопасного поведения в практике современных молодёжных увлечений;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при опасных проявлениях конфликта и при возможных манипуляциях.</w:t>
            </w:r>
          </w:p>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8 «Безопасность в информационном пространстве»: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потенциальные риски и угрозы при использовании сети Интернет (далее – Интернет), предупреждать риски и угрозы в Интернете (в том числе вовлечения в экстремистские, террористические и иные деструктивные интернет-сообщества);</w:t>
            </w:r>
          </w:p>
          <w:p w:rsidR="00504ABF" w:rsidRPr="00504ABF" w:rsidRDefault="00504ABF" w:rsidP="00504ABF">
            <w:pPr>
              <w:spacing w:after="0" w:line="264" w:lineRule="auto"/>
              <w:rPr>
                <w:rFonts w:ascii="Times New Roman" w:eastAsia="Calibri" w:hAnsi="Times New Roman" w:cs="Times New Roman"/>
                <w:color w:val="000000"/>
                <w:sz w:val="24"/>
                <w:szCs w:val="24"/>
                <w:lang w:val="ru-RU"/>
              </w:rPr>
            </w:pPr>
            <w:r w:rsidRPr="00504ABF">
              <w:rPr>
                <w:rFonts w:ascii="Times New Roman" w:eastAsia="Calibri" w:hAnsi="Times New Roman" w:cs="Times New Roman"/>
                <w:color w:val="000000"/>
                <w:sz w:val="24"/>
                <w:szCs w:val="24"/>
                <w:lang w:val="ru-RU"/>
              </w:rPr>
              <w:t>характеризовать и предотвращать потенциальные риски и угрозы при использовании Интернета (например: мошенничество, игромания, деструктивные сообщества в социальных сетях).</w:t>
            </w: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sz w:val="20"/>
              </w:rPr>
            </w:pPr>
            <w:r w:rsidRPr="00504ABF">
              <w:rPr>
                <w:rFonts w:ascii="Times New Roman" w:eastAsia="Calibri" w:hAnsi="Times New Roman" w:cs="Times New Roman"/>
                <w:color w:val="000000"/>
                <w:sz w:val="24"/>
              </w:rPr>
              <w:t>сформированность чувства гордости за свою Родину, ответственного отношения к выполнению конституционного долга – защите Отечества;</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9 «Основы противодействия экстремизму и терроризму»:</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объяснять понятия экстремизма, терроризма, их причины и последствия;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сформировать негативное отношение к экстремистской и террористической деятельности;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объяснять организационные основы системы противодействия терроризму и экстремизму в Российской Федерации;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распознавать ситуации угрозы террористического акта в доме, в общественном месте;</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при обнаружении в общественных местах бесхозных (или опасных) вещей и предметов;</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безопасно действовать в условиях совершения террористического акта, в том числе при захвате и освобождении заложников.</w:t>
            </w:r>
          </w:p>
          <w:p w:rsidR="00504ABF" w:rsidRPr="00504ABF" w:rsidRDefault="00504ABF" w:rsidP="00504ABF">
            <w:pPr>
              <w:spacing w:after="0" w:line="264" w:lineRule="auto"/>
              <w:rPr>
                <w:rFonts w:ascii="Times New Roman" w:eastAsia="Calibri" w:hAnsi="Times New Roman" w:cs="Times New Roman"/>
                <w:color w:val="000000"/>
                <w:sz w:val="24"/>
                <w:szCs w:val="24"/>
                <w:highlight w:val="yellow"/>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r w:rsidR="00504ABF" w:rsidRPr="00504ABF" w:rsidTr="00504ABF">
        <w:tc>
          <w:tcPr>
            <w:tcW w:w="2970" w:type="dxa"/>
          </w:tcPr>
          <w:p w:rsidR="00504ABF" w:rsidRPr="00504ABF" w:rsidRDefault="00504ABF" w:rsidP="00504ABF">
            <w:pPr>
              <w:spacing w:after="0" w:line="264" w:lineRule="auto"/>
              <w:rPr>
                <w:rFonts w:ascii="Calibri" w:eastAsia="Calibri" w:hAnsi="Calibri" w:cs="Times New Roman"/>
                <w:lang w:val="ru-RU"/>
              </w:rPr>
            </w:pPr>
            <w:r w:rsidRPr="00504ABF">
              <w:rPr>
                <w:rFonts w:ascii="Times New Roman" w:eastAsia="Calibri" w:hAnsi="Times New Roman" w:cs="Times New Roman"/>
                <w:color w:val="000000"/>
                <w:sz w:val="24"/>
                <w:lang w:val="ru-RU"/>
              </w:rPr>
              <w:t>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rsidR="00504ABF" w:rsidRPr="00504ABF" w:rsidRDefault="00504ABF" w:rsidP="00504ABF">
            <w:pPr>
              <w:tabs>
                <w:tab w:val="left" w:pos="3317"/>
              </w:tabs>
              <w:autoSpaceDE w:val="0"/>
              <w:autoSpaceDN w:val="0"/>
              <w:ind w:right="26"/>
              <w:rPr>
                <w:rFonts w:ascii="Times New Roman" w:eastAsia="Times New Roman" w:hAnsi="Times New Roman" w:cs="Times New Roman"/>
                <w:color w:val="000000"/>
                <w:sz w:val="24"/>
                <w:szCs w:val="24"/>
                <w:lang w:val="ru-RU"/>
              </w:rPr>
            </w:pPr>
          </w:p>
        </w:tc>
        <w:tc>
          <w:tcPr>
            <w:tcW w:w="858" w:type="dxa"/>
          </w:tcPr>
          <w:p w:rsidR="00504ABF" w:rsidRPr="00504ABF" w:rsidRDefault="00504ABF" w:rsidP="00504ABF">
            <w:pPr>
              <w:rPr>
                <w:rFonts w:ascii="Times New Roman" w:eastAsia="Calibri" w:hAnsi="Times New Roman" w:cs="Times New Roman"/>
                <w:sz w:val="24"/>
                <w:szCs w:val="24"/>
              </w:rPr>
            </w:pPr>
            <w:r w:rsidRPr="00504ABF">
              <w:rPr>
                <w:rFonts w:ascii="Times New Roman" w:eastAsia="Calibri" w:hAnsi="Times New Roman" w:cs="Times New Roman"/>
                <w:sz w:val="24"/>
                <w:szCs w:val="24"/>
              </w:rPr>
              <w:t>9</w:t>
            </w:r>
          </w:p>
        </w:tc>
        <w:tc>
          <w:tcPr>
            <w:tcW w:w="4252" w:type="dxa"/>
          </w:tcPr>
          <w:p w:rsidR="00504ABF" w:rsidRPr="00504ABF" w:rsidRDefault="00504ABF" w:rsidP="00504ABF">
            <w:pPr>
              <w:spacing w:after="0" w:line="264" w:lineRule="auto"/>
              <w:rPr>
                <w:rFonts w:ascii="Calibri" w:eastAsia="Calibri" w:hAnsi="Calibri" w:cs="Times New Roman"/>
                <w:b/>
                <w:sz w:val="24"/>
                <w:szCs w:val="24"/>
                <w:lang w:val="ru-RU"/>
              </w:rPr>
            </w:pPr>
            <w:r w:rsidRPr="00504ABF">
              <w:rPr>
                <w:rFonts w:ascii="Times New Roman" w:eastAsia="Calibri" w:hAnsi="Times New Roman" w:cs="Times New Roman"/>
                <w:b/>
                <w:color w:val="000000"/>
                <w:sz w:val="24"/>
                <w:szCs w:val="24"/>
                <w:lang w:val="ru-RU"/>
              </w:rPr>
              <w:t>Модуль № 10 «Взаимодействие личности, общества и государства в обеспечении безопасности жизни и здоровья населения»:</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роль человека, общества и государства при обеспечении безопасности жизни и здоровья населения в Российской Федерации;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объяснять роль государственных служб Российской Федерации по защите населения при возникновении и ликвидации последствий чрезвычайных ситуаций в современных условиях;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характеризовать основные мероприятия, проводимые в Российской Федерации, по обеспечению безопасности населения при угрозе и во время чрезвычайных ситуаций различного характера;</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объяснять правила оповещения и эвакуации населения в условиях чрезвычайных ситуаций;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владеть правилами безопасного поведения и безопасно действовать в различных ситуациях;</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владеть способами антикоррупционного поведения с учётом возрастных обязанностей;</w:t>
            </w:r>
          </w:p>
          <w:p w:rsidR="00504ABF" w:rsidRPr="00504ABF" w:rsidRDefault="00504ABF" w:rsidP="00504ABF">
            <w:pPr>
              <w:spacing w:after="0" w:line="264" w:lineRule="auto"/>
              <w:rPr>
                <w:rFonts w:ascii="Calibri" w:eastAsia="Calibri" w:hAnsi="Calibri" w:cs="Times New Roman"/>
                <w:sz w:val="24"/>
                <w:szCs w:val="24"/>
                <w:lang w:val="ru-RU"/>
              </w:rPr>
            </w:pPr>
            <w:r w:rsidRPr="00504ABF">
              <w:rPr>
                <w:rFonts w:ascii="Times New Roman" w:eastAsia="Calibri" w:hAnsi="Times New Roman" w:cs="Times New Roman"/>
                <w:color w:val="000000"/>
                <w:sz w:val="24"/>
                <w:szCs w:val="24"/>
                <w:lang w:val="ru-RU"/>
              </w:rPr>
              <w:t>информировать население и соответствующие органы о возникновении опасных ситуаций.</w:t>
            </w:r>
          </w:p>
          <w:p w:rsidR="00504ABF" w:rsidRPr="00504ABF" w:rsidRDefault="00504ABF" w:rsidP="00504ABF">
            <w:pPr>
              <w:spacing w:after="0" w:line="264" w:lineRule="auto"/>
              <w:rPr>
                <w:rFonts w:ascii="Times New Roman" w:eastAsia="Calibri" w:hAnsi="Times New Roman" w:cs="Times New Roman"/>
                <w:color w:val="000000"/>
                <w:sz w:val="24"/>
                <w:szCs w:val="24"/>
                <w:lang w:val="ru-RU"/>
              </w:rPr>
            </w:pPr>
          </w:p>
        </w:tc>
        <w:tc>
          <w:tcPr>
            <w:tcW w:w="3148" w:type="dxa"/>
          </w:tcPr>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Устный опрос</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Письменный контроль</w:t>
            </w:r>
          </w:p>
          <w:p w:rsidR="00504ABF" w:rsidRPr="00504ABF" w:rsidRDefault="00504ABF" w:rsidP="00504ABF">
            <w:pPr>
              <w:rPr>
                <w:rFonts w:ascii="Times New Roman" w:eastAsia="Calibri" w:hAnsi="Times New Roman" w:cs="Times New Roman"/>
                <w:sz w:val="24"/>
                <w:szCs w:val="24"/>
                <w:lang w:val="ru-RU"/>
              </w:rPr>
            </w:pPr>
            <w:r w:rsidRPr="00504ABF">
              <w:rPr>
                <w:rFonts w:ascii="Times New Roman" w:eastAsia="Calibri" w:hAnsi="Times New Roman" w:cs="Times New Roman"/>
                <w:sz w:val="24"/>
                <w:szCs w:val="24"/>
                <w:lang w:val="ru-RU"/>
              </w:rPr>
              <w:t>Самооценка</w:t>
            </w:r>
          </w:p>
        </w:tc>
      </w:tr>
    </w:tbl>
    <w:p w:rsidR="00504ABF" w:rsidRPr="00061DE6" w:rsidRDefault="00504ABF" w:rsidP="00247CFC">
      <w:pPr>
        <w:spacing w:after="0" w:line="240" w:lineRule="auto"/>
        <w:jc w:val="center"/>
        <w:rPr>
          <w:rFonts w:ascii="Times New Roman" w:hAnsi="Times New Roman" w:cs="Times New Roman"/>
          <w:b/>
          <w:sz w:val="24"/>
          <w:szCs w:val="24"/>
        </w:rPr>
      </w:pPr>
    </w:p>
    <w:sectPr w:rsidR="00504ABF" w:rsidRPr="00061DE6" w:rsidSect="00061DE6">
      <w:pgSz w:w="11907" w:h="11907"/>
      <w:pgMar w:top="420" w:right="227" w:bottom="414" w:left="227" w:header="0" w:footer="0"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A2197"/>
    <w:multiLevelType w:val="multilevel"/>
    <w:tmpl w:val="8BEEA1F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8C6E2E"/>
    <w:multiLevelType w:val="multilevel"/>
    <w:tmpl w:val="3D94CA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557342"/>
    <w:multiLevelType w:val="multilevel"/>
    <w:tmpl w:val="F18C33D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D1087D"/>
    <w:multiLevelType w:val="multilevel"/>
    <w:tmpl w:val="C84C850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2D51E64"/>
    <w:multiLevelType w:val="multilevel"/>
    <w:tmpl w:val="261EB7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701194"/>
    <w:multiLevelType w:val="multilevel"/>
    <w:tmpl w:val="2878FE8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225B1E"/>
    <w:multiLevelType w:val="multilevel"/>
    <w:tmpl w:val="99D40A2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8540359"/>
    <w:multiLevelType w:val="multilevel"/>
    <w:tmpl w:val="5554F0D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9AB6068"/>
    <w:multiLevelType w:val="multilevel"/>
    <w:tmpl w:val="996EB4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00F06F8"/>
    <w:multiLevelType w:val="multilevel"/>
    <w:tmpl w:val="339684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0A1011B"/>
    <w:multiLevelType w:val="multilevel"/>
    <w:tmpl w:val="2AA419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1480EA6"/>
    <w:multiLevelType w:val="multilevel"/>
    <w:tmpl w:val="6ECC1E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2984CA2"/>
    <w:multiLevelType w:val="multilevel"/>
    <w:tmpl w:val="4288E4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256BD9"/>
    <w:multiLevelType w:val="multilevel"/>
    <w:tmpl w:val="7BD870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3262C31"/>
    <w:multiLevelType w:val="multilevel"/>
    <w:tmpl w:val="2FE60E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8835BDA"/>
    <w:multiLevelType w:val="multilevel"/>
    <w:tmpl w:val="F5A2D8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8F74478"/>
    <w:multiLevelType w:val="multilevel"/>
    <w:tmpl w:val="E04412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CB5473E"/>
    <w:multiLevelType w:val="multilevel"/>
    <w:tmpl w:val="B8EE2D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CD92E88"/>
    <w:multiLevelType w:val="multilevel"/>
    <w:tmpl w:val="BF44077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E92528E"/>
    <w:multiLevelType w:val="multilevel"/>
    <w:tmpl w:val="AB8CCD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F8078C4"/>
    <w:multiLevelType w:val="multilevel"/>
    <w:tmpl w:val="A6548A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06E176F"/>
    <w:multiLevelType w:val="multilevel"/>
    <w:tmpl w:val="6CB282E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2134DE3"/>
    <w:multiLevelType w:val="multilevel"/>
    <w:tmpl w:val="6C4E76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5793323"/>
    <w:multiLevelType w:val="multilevel"/>
    <w:tmpl w:val="09A07D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964676F"/>
    <w:multiLevelType w:val="multilevel"/>
    <w:tmpl w:val="AACA74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3A72659B"/>
    <w:multiLevelType w:val="multilevel"/>
    <w:tmpl w:val="53CACF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2F27144"/>
    <w:multiLevelType w:val="multilevel"/>
    <w:tmpl w:val="FEEC6F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4C91C14"/>
    <w:multiLevelType w:val="multilevel"/>
    <w:tmpl w:val="C6BCC5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50645DD"/>
    <w:multiLevelType w:val="multilevel"/>
    <w:tmpl w:val="DB0C00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E513D5A"/>
    <w:multiLevelType w:val="hybridMultilevel"/>
    <w:tmpl w:val="BB08B82A"/>
    <w:lvl w:ilvl="0" w:tplc="9C0AB33C">
      <w:start w:val="5"/>
      <w:numFmt w:val="decimal"/>
      <w:lvlText w:val="%1"/>
      <w:lvlJc w:val="left"/>
      <w:pPr>
        <w:ind w:left="326" w:hanging="216"/>
      </w:pPr>
      <w:rPr>
        <w:rFonts w:ascii="Times New Roman" w:eastAsia="Times New Roman" w:hAnsi="Times New Roman" w:cs="Times New Roman" w:hint="default"/>
        <w:b/>
        <w:bCs/>
        <w:w w:val="100"/>
        <w:sz w:val="28"/>
        <w:szCs w:val="28"/>
        <w:lang w:val="ru-RU" w:eastAsia="en-US" w:bidi="ar-SA"/>
      </w:rPr>
    </w:lvl>
    <w:lvl w:ilvl="1" w:tplc="B09AB73C">
      <w:numFmt w:val="bullet"/>
      <w:lvlText w:val="•"/>
      <w:lvlJc w:val="left"/>
      <w:pPr>
        <w:ind w:left="1772" w:hanging="216"/>
      </w:pPr>
      <w:rPr>
        <w:rFonts w:hint="default"/>
        <w:lang w:val="ru-RU" w:eastAsia="en-US" w:bidi="ar-SA"/>
      </w:rPr>
    </w:lvl>
    <w:lvl w:ilvl="2" w:tplc="EE46B68C">
      <w:numFmt w:val="bullet"/>
      <w:lvlText w:val="•"/>
      <w:lvlJc w:val="left"/>
      <w:pPr>
        <w:ind w:left="3224" w:hanging="216"/>
      </w:pPr>
      <w:rPr>
        <w:rFonts w:hint="default"/>
        <w:lang w:val="ru-RU" w:eastAsia="en-US" w:bidi="ar-SA"/>
      </w:rPr>
    </w:lvl>
    <w:lvl w:ilvl="3" w:tplc="8BB05100">
      <w:numFmt w:val="bullet"/>
      <w:lvlText w:val="•"/>
      <w:lvlJc w:val="left"/>
      <w:pPr>
        <w:ind w:left="4676" w:hanging="216"/>
      </w:pPr>
      <w:rPr>
        <w:rFonts w:hint="default"/>
        <w:lang w:val="ru-RU" w:eastAsia="en-US" w:bidi="ar-SA"/>
      </w:rPr>
    </w:lvl>
    <w:lvl w:ilvl="4" w:tplc="BE2296DC">
      <w:numFmt w:val="bullet"/>
      <w:lvlText w:val="•"/>
      <w:lvlJc w:val="left"/>
      <w:pPr>
        <w:ind w:left="6128" w:hanging="216"/>
      </w:pPr>
      <w:rPr>
        <w:rFonts w:hint="default"/>
        <w:lang w:val="ru-RU" w:eastAsia="en-US" w:bidi="ar-SA"/>
      </w:rPr>
    </w:lvl>
    <w:lvl w:ilvl="5" w:tplc="062E5BF4">
      <w:numFmt w:val="bullet"/>
      <w:lvlText w:val="•"/>
      <w:lvlJc w:val="left"/>
      <w:pPr>
        <w:ind w:left="7580" w:hanging="216"/>
      </w:pPr>
      <w:rPr>
        <w:rFonts w:hint="default"/>
        <w:lang w:val="ru-RU" w:eastAsia="en-US" w:bidi="ar-SA"/>
      </w:rPr>
    </w:lvl>
    <w:lvl w:ilvl="6" w:tplc="1E563274">
      <w:numFmt w:val="bullet"/>
      <w:lvlText w:val="•"/>
      <w:lvlJc w:val="left"/>
      <w:pPr>
        <w:ind w:left="9032" w:hanging="216"/>
      </w:pPr>
      <w:rPr>
        <w:rFonts w:hint="default"/>
        <w:lang w:val="ru-RU" w:eastAsia="en-US" w:bidi="ar-SA"/>
      </w:rPr>
    </w:lvl>
    <w:lvl w:ilvl="7" w:tplc="16F8AA90">
      <w:numFmt w:val="bullet"/>
      <w:lvlText w:val="•"/>
      <w:lvlJc w:val="left"/>
      <w:pPr>
        <w:ind w:left="10484" w:hanging="216"/>
      </w:pPr>
      <w:rPr>
        <w:rFonts w:hint="default"/>
        <w:lang w:val="ru-RU" w:eastAsia="en-US" w:bidi="ar-SA"/>
      </w:rPr>
    </w:lvl>
    <w:lvl w:ilvl="8" w:tplc="CDACC568">
      <w:numFmt w:val="bullet"/>
      <w:lvlText w:val="•"/>
      <w:lvlJc w:val="left"/>
      <w:pPr>
        <w:ind w:left="11936" w:hanging="216"/>
      </w:pPr>
      <w:rPr>
        <w:rFonts w:hint="default"/>
        <w:lang w:val="ru-RU" w:eastAsia="en-US" w:bidi="ar-SA"/>
      </w:rPr>
    </w:lvl>
  </w:abstractNum>
  <w:abstractNum w:abstractNumId="30">
    <w:nsid w:val="531B7457"/>
    <w:multiLevelType w:val="multilevel"/>
    <w:tmpl w:val="02A4AC9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72C7FCC"/>
    <w:multiLevelType w:val="multilevel"/>
    <w:tmpl w:val="02BE8B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F11539F"/>
    <w:multiLevelType w:val="multilevel"/>
    <w:tmpl w:val="6896A81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F9E7BB6"/>
    <w:multiLevelType w:val="multilevel"/>
    <w:tmpl w:val="871483D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1DD3075"/>
    <w:multiLevelType w:val="multilevel"/>
    <w:tmpl w:val="6310ED6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2371E63"/>
    <w:multiLevelType w:val="multilevel"/>
    <w:tmpl w:val="CD4459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80138D3"/>
    <w:multiLevelType w:val="multilevel"/>
    <w:tmpl w:val="728AB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6A8F352D"/>
    <w:multiLevelType w:val="multilevel"/>
    <w:tmpl w:val="89BC91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D5517CD"/>
    <w:multiLevelType w:val="multilevel"/>
    <w:tmpl w:val="8700A4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4BD35EF"/>
    <w:multiLevelType w:val="multilevel"/>
    <w:tmpl w:val="B80E676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4C8612C"/>
    <w:multiLevelType w:val="multilevel"/>
    <w:tmpl w:val="5A18C7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97D787C"/>
    <w:multiLevelType w:val="multilevel"/>
    <w:tmpl w:val="0EC29D6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EFB2CED"/>
    <w:multiLevelType w:val="multilevel"/>
    <w:tmpl w:val="5C7C6B7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6"/>
  </w:num>
  <w:num w:numId="2">
    <w:abstractNumId w:val="29"/>
  </w:num>
  <w:num w:numId="3">
    <w:abstractNumId w:val="30"/>
  </w:num>
  <w:num w:numId="4">
    <w:abstractNumId w:val="25"/>
  </w:num>
  <w:num w:numId="5">
    <w:abstractNumId w:val="2"/>
  </w:num>
  <w:num w:numId="6">
    <w:abstractNumId w:val="17"/>
  </w:num>
  <w:num w:numId="7">
    <w:abstractNumId w:val="24"/>
  </w:num>
  <w:num w:numId="8">
    <w:abstractNumId w:val="39"/>
  </w:num>
  <w:num w:numId="9">
    <w:abstractNumId w:val="23"/>
  </w:num>
  <w:num w:numId="10">
    <w:abstractNumId w:val="41"/>
  </w:num>
  <w:num w:numId="11">
    <w:abstractNumId w:val="10"/>
  </w:num>
  <w:num w:numId="12">
    <w:abstractNumId w:val="0"/>
  </w:num>
  <w:num w:numId="13">
    <w:abstractNumId w:val="38"/>
  </w:num>
  <w:num w:numId="14">
    <w:abstractNumId w:val="14"/>
  </w:num>
  <w:num w:numId="15">
    <w:abstractNumId w:val="7"/>
  </w:num>
  <w:num w:numId="16">
    <w:abstractNumId w:val="4"/>
  </w:num>
  <w:num w:numId="17">
    <w:abstractNumId w:val="33"/>
  </w:num>
  <w:num w:numId="18">
    <w:abstractNumId w:val="42"/>
  </w:num>
  <w:num w:numId="19">
    <w:abstractNumId w:val="20"/>
  </w:num>
  <w:num w:numId="20">
    <w:abstractNumId w:val="27"/>
  </w:num>
  <w:num w:numId="21">
    <w:abstractNumId w:val="9"/>
  </w:num>
  <w:num w:numId="22">
    <w:abstractNumId w:val="5"/>
  </w:num>
  <w:num w:numId="23">
    <w:abstractNumId w:val="6"/>
  </w:num>
  <w:num w:numId="24">
    <w:abstractNumId w:val="34"/>
  </w:num>
  <w:num w:numId="25">
    <w:abstractNumId w:val="35"/>
  </w:num>
  <w:num w:numId="26">
    <w:abstractNumId w:val="11"/>
  </w:num>
  <w:num w:numId="27">
    <w:abstractNumId w:val="31"/>
  </w:num>
  <w:num w:numId="28">
    <w:abstractNumId w:val="19"/>
  </w:num>
  <w:num w:numId="29">
    <w:abstractNumId w:val="21"/>
  </w:num>
  <w:num w:numId="30">
    <w:abstractNumId w:val="16"/>
  </w:num>
  <w:num w:numId="31">
    <w:abstractNumId w:val="15"/>
  </w:num>
  <w:num w:numId="32">
    <w:abstractNumId w:val="40"/>
  </w:num>
  <w:num w:numId="33">
    <w:abstractNumId w:val="1"/>
  </w:num>
  <w:num w:numId="34">
    <w:abstractNumId w:val="32"/>
  </w:num>
  <w:num w:numId="35">
    <w:abstractNumId w:val="37"/>
  </w:num>
  <w:num w:numId="36">
    <w:abstractNumId w:val="8"/>
  </w:num>
  <w:num w:numId="37">
    <w:abstractNumId w:val="12"/>
  </w:num>
  <w:num w:numId="38">
    <w:abstractNumId w:val="22"/>
  </w:num>
  <w:num w:numId="39">
    <w:abstractNumId w:val="3"/>
  </w:num>
  <w:num w:numId="40">
    <w:abstractNumId w:val="26"/>
  </w:num>
  <w:num w:numId="41">
    <w:abstractNumId w:val="18"/>
  </w:num>
  <w:num w:numId="42">
    <w:abstractNumId w:val="28"/>
  </w:num>
  <w:num w:numId="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drawingGridHorizontalSpacing w:val="105"/>
  <w:drawingGridVerticalSpacing w:val="143"/>
  <w:displayHorizontalDrawingGridEvery w:val="2"/>
  <w:displayVertic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C8A"/>
    <w:rsid w:val="00061DE6"/>
    <w:rsid w:val="000F0153"/>
    <w:rsid w:val="001200FB"/>
    <w:rsid w:val="001C1E82"/>
    <w:rsid w:val="00247CFC"/>
    <w:rsid w:val="0028668F"/>
    <w:rsid w:val="00504ABF"/>
    <w:rsid w:val="005D7C08"/>
    <w:rsid w:val="007A3C8A"/>
    <w:rsid w:val="00836FDF"/>
    <w:rsid w:val="009505BA"/>
    <w:rsid w:val="00AB4714"/>
    <w:rsid w:val="00E873EA"/>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3EA"/>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73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E873EA"/>
    <w:pPr>
      <w:widowControl w:val="0"/>
      <w:autoSpaceDE w:val="0"/>
      <w:autoSpaceDN w:val="0"/>
      <w:spacing w:after="0" w:line="240" w:lineRule="auto"/>
      <w:ind w:left="110"/>
    </w:pPr>
    <w:rPr>
      <w:rFonts w:ascii="Times New Roman" w:eastAsia="Times New Roman" w:hAnsi="Times New Roman" w:cs="Times New Roman"/>
    </w:rPr>
  </w:style>
  <w:style w:type="paragraph" w:styleId="1">
    <w:name w:val="toc 1"/>
    <w:basedOn w:val="a"/>
    <w:uiPriority w:val="1"/>
    <w:qFormat/>
    <w:rsid w:val="00E873EA"/>
    <w:pPr>
      <w:widowControl w:val="0"/>
      <w:autoSpaceDE w:val="0"/>
      <w:autoSpaceDN w:val="0"/>
      <w:spacing w:before="429" w:after="0" w:line="240" w:lineRule="auto"/>
      <w:ind w:left="110"/>
    </w:pPr>
    <w:rPr>
      <w:rFonts w:ascii="Times New Roman" w:eastAsia="Times New Roman" w:hAnsi="Times New Roman" w:cs="Times New Roman"/>
      <w:sz w:val="31"/>
      <w:szCs w:val="31"/>
    </w:rPr>
  </w:style>
  <w:style w:type="paragraph" w:styleId="a4">
    <w:name w:val="No Spacing"/>
    <w:uiPriority w:val="1"/>
    <w:qFormat/>
    <w:rsid w:val="000F0153"/>
    <w:pPr>
      <w:spacing w:after="0" w:line="240" w:lineRule="auto"/>
    </w:pPr>
    <w:rPr>
      <w:lang w:eastAsia="ru-RU"/>
    </w:rPr>
  </w:style>
  <w:style w:type="character" w:customStyle="1" w:styleId="a5">
    <w:name w:val="Основной текст_"/>
    <w:basedOn w:val="a0"/>
    <w:link w:val="2"/>
    <w:rsid w:val="00247CFC"/>
    <w:rPr>
      <w:rFonts w:ascii="Times New Roman" w:eastAsia="Times New Roman" w:hAnsi="Times New Roman" w:cs="Times New Roman"/>
      <w:sz w:val="23"/>
      <w:szCs w:val="23"/>
      <w:shd w:val="clear" w:color="auto" w:fill="FFFFFF"/>
    </w:rPr>
  </w:style>
  <w:style w:type="paragraph" w:customStyle="1" w:styleId="2">
    <w:name w:val="Основной текст2"/>
    <w:basedOn w:val="a"/>
    <w:link w:val="a5"/>
    <w:rsid w:val="00247CFC"/>
    <w:pPr>
      <w:widowControl w:val="0"/>
      <w:shd w:val="clear" w:color="auto" w:fill="FFFFFF"/>
      <w:spacing w:before="180" w:after="0" w:line="336" w:lineRule="exact"/>
    </w:pPr>
    <w:rPr>
      <w:rFonts w:ascii="Times New Roman" w:eastAsia="Times New Roman" w:hAnsi="Times New Roman" w:cs="Times New Roman"/>
      <w:sz w:val="23"/>
      <w:szCs w:val="23"/>
    </w:rPr>
  </w:style>
  <w:style w:type="character" w:customStyle="1" w:styleId="10">
    <w:name w:val="Основной текст1"/>
    <w:basedOn w:val="a5"/>
    <w:rsid w:val="00247CF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table" w:customStyle="1" w:styleId="11">
    <w:name w:val="Сетка таблицы1"/>
    <w:basedOn w:val="a1"/>
    <w:next w:val="a3"/>
    <w:uiPriority w:val="59"/>
    <w:rsid w:val="009505BA"/>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
    <w:name w:val="Сетка таблицы2"/>
    <w:basedOn w:val="a1"/>
    <w:next w:val="a3"/>
    <w:uiPriority w:val="59"/>
    <w:rsid w:val="00504ABF"/>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3EA"/>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73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E873EA"/>
    <w:pPr>
      <w:widowControl w:val="0"/>
      <w:autoSpaceDE w:val="0"/>
      <w:autoSpaceDN w:val="0"/>
      <w:spacing w:after="0" w:line="240" w:lineRule="auto"/>
      <w:ind w:left="110"/>
    </w:pPr>
    <w:rPr>
      <w:rFonts w:ascii="Times New Roman" w:eastAsia="Times New Roman" w:hAnsi="Times New Roman" w:cs="Times New Roman"/>
    </w:rPr>
  </w:style>
  <w:style w:type="paragraph" w:styleId="1">
    <w:name w:val="toc 1"/>
    <w:basedOn w:val="a"/>
    <w:uiPriority w:val="1"/>
    <w:qFormat/>
    <w:rsid w:val="00E873EA"/>
    <w:pPr>
      <w:widowControl w:val="0"/>
      <w:autoSpaceDE w:val="0"/>
      <w:autoSpaceDN w:val="0"/>
      <w:spacing w:before="429" w:after="0" w:line="240" w:lineRule="auto"/>
      <w:ind w:left="110"/>
    </w:pPr>
    <w:rPr>
      <w:rFonts w:ascii="Times New Roman" w:eastAsia="Times New Roman" w:hAnsi="Times New Roman" w:cs="Times New Roman"/>
      <w:sz w:val="31"/>
      <w:szCs w:val="31"/>
    </w:rPr>
  </w:style>
  <w:style w:type="paragraph" w:styleId="a4">
    <w:name w:val="No Spacing"/>
    <w:uiPriority w:val="1"/>
    <w:qFormat/>
    <w:rsid w:val="000F0153"/>
    <w:pPr>
      <w:spacing w:after="0" w:line="240" w:lineRule="auto"/>
    </w:pPr>
    <w:rPr>
      <w:lang w:eastAsia="ru-RU"/>
    </w:rPr>
  </w:style>
  <w:style w:type="character" w:customStyle="1" w:styleId="a5">
    <w:name w:val="Основной текст_"/>
    <w:basedOn w:val="a0"/>
    <w:link w:val="2"/>
    <w:rsid w:val="00247CFC"/>
    <w:rPr>
      <w:rFonts w:ascii="Times New Roman" w:eastAsia="Times New Roman" w:hAnsi="Times New Roman" w:cs="Times New Roman"/>
      <w:sz w:val="23"/>
      <w:szCs w:val="23"/>
      <w:shd w:val="clear" w:color="auto" w:fill="FFFFFF"/>
    </w:rPr>
  </w:style>
  <w:style w:type="paragraph" w:customStyle="1" w:styleId="2">
    <w:name w:val="Основной текст2"/>
    <w:basedOn w:val="a"/>
    <w:link w:val="a5"/>
    <w:rsid w:val="00247CFC"/>
    <w:pPr>
      <w:widowControl w:val="0"/>
      <w:shd w:val="clear" w:color="auto" w:fill="FFFFFF"/>
      <w:spacing w:before="180" w:after="0" w:line="336" w:lineRule="exact"/>
    </w:pPr>
    <w:rPr>
      <w:rFonts w:ascii="Times New Roman" w:eastAsia="Times New Roman" w:hAnsi="Times New Roman" w:cs="Times New Roman"/>
      <w:sz w:val="23"/>
      <w:szCs w:val="23"/>
    </w:rPr>
  </w:style>
  <w:style w:type="character" w:customStyle="1" w:styleId="10">
    <w:name w:val="Основной текст1"/>
    <w:basedOn w:val="a5"/>
    <w:rsid w:val="00247CF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table" w:customStyle="1" w:styleId="11">
    <w:name w:val="Сетка таблицы1"/>
    <w:basedOn w:val="a1"/>
    <w:next w:val="a3"/>
    <w:uiPriority w:val="59"/>
    <w:rsid w:val="009505BA"/>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
    <w:name w:val="Сетка таблицы2"/>
    <w:basedOn w:val="a1"/>
    <w:next w:val="a3"/>
    <w:uiPriority w:val="59"/>
    <w:rsid w:val="00504ABF"/>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221</Pages>
  <Words>56021</Words>
  <Characters>319321</Characters>
  <Application>Microsoft Office Word</Application>
  <DocSecurity>0</DocSecurity>
  <Lines>2661</Lines>
  <Paragraphs>749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Компьютер</cp:lastModifiedBy>
  <cp:revision>8</cp:revision>
  <dcterms:created xsi:type="dcterms:W3CDTF">2023-09-03T18:13:00Z</dcterms:created>
  <dcterms:modified xsi:type="dcterms:W3CDTF">2023-11-08T18:06:00Z</dcterms:modified>
</cp:coreProperties>
</file>